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bidi w:val="1"/>
        <w:spacing w:after="280" w:lineRule="auto"/>
        <w:ind w:left="0" w:right="0" w:firstLine="0"/>
        <w:jc w:val="both"/>
        <w:rPr>
          <w:color w:val="000000"/>
          <w:sz w:val="40"/>
          <w:szCs w:val="40"/>
          <w:vertAlign w:val="baseline"/>
        </w:rPr>
      </w:pPr>
      <w:r w:rsidDel="00000000" w:rsidR="00000000" w:rsidRPr="00000000">
        <w:rPr>
          <w:rtl w:val="0"/>
        </w:rPr>
      </w:r>
    </w:p>
    <w:p w:rsidR="00000000" w:rsidDel="00000000" w:rsidP="00000000" w:rsidRDefault="00000000" w:rsidRPr="00000000" w14:paraId="00000002">
      <w:pPr>
        <w:bidi w:val="1"/>
        <w:spacing w:after="280" w:before="280" w:lineRule="auto"/>
        <w:ind w:left="0" w:right="0" w:firstLine="0"/>
        <w:jc w:val="both"/>
        <w:rPr>
          <w:color w:val="000000"/>
          <w:sz w:val="28"/>
          <w:szCs w:val="28"/>
          <w:vertAlign w:val="baseline"/>
        </w:rPr>
      </w:pPr>
      <w:r w:rsidDel="00000000" w:rsidR="00000000" w:rsidRPr="00000000">
        <w:rPr>
          <w:color w:val="000000"/>
          <w:sz w:val="28"/>
          <w:szCs w:val="28"/>
          <w:vertAlign w:val="baseline"/>
          <w:rtl w:val="1"/>
        </w:rPr>
        <w:t xml:space="preserve">רק</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רחל</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מאמותינו</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זכתה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שנציין</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את</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יום</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פטירתה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ננסה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ללמוד</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יחד</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מדוע</w:t>
      </w:r>
      <w:r w:rsidDel="00000000" w:rsidR="00000000" w:rsidRPr="00000000">
        <w:rPr>
          <w:color w:val="000000"/>
          <w:sz w:val="28"/>
          <w:szCs w:val="28"/>
          <w:vertAlign w:val="baseline"/>
          <w:rtl w:val="1"/>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קול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ברמה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נשמע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נהי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תמרורים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מבכה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מיאנה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להינחם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bookmarkStart w:colFirst="0" w:colLast="0" w:name="gjdgxs" w:id="0"/>
      <w:bookmarkEnd w:id="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איננו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מנעי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קולך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מבכי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ועינייך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מדמעה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שכר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לפעולתך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נאום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ושבו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מארץ</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אויב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ויש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תקווה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לאחריתך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נאום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ושבו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בנים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לגבולם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004">
      <w:pPr>
        <w:numPr>
          <w:ilvl w:val="0"/>
          <w:numId w:val="1"/>
        </w:numPr>
        <w:bidi w:val="1"/>
        <w:spacing w:after="0" w:before="280" w:lineRule="auto"/>
        <w:ind w:left="720" w:right="0" w:hanging="360"/>
        <w:jc w:val="both"/>
        <w:rPr>
          <w:color w:val="000000"/>
          <w:sz w:val="28"/>
          <w:szCs w:val="28"/>
        </w:rPr>
      </w:pPr>
      <w:r w:rsidDel="00000000" w:rsidR="00000000" w:rsidRPr="00000000">
        <w:rPr>
          <w:color w:val="000000"/>
          <w:sz w:val="28"/>
          <w:szCs w:val="28"/>
          <w:vertAlign w:val="baseline"/>
          <w:rtl w:val="1"/>
        </w:rPr>
        <w:t xml:space="preserve">כיצד</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מתוארת</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רחל</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בפסוקים</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מהי</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המילה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המנחה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בקטע</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מילה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מנחה</w:t>
      </w:r>
      <w:r w:rsidDel="00000000" w:rsidR="00000000" w:rsidRPr="00000000">
        <w:rPr>
          <w:color w:val="000000"/>
          <w:sz w:val="28"/>
          <w:szCs w:val="28"/>
          <w:vertAlign w:val="baseline"/>
          <w:rtl w:val="1"/>
        </w:rPr>
        <w:t xml:space="preserve"> – </w:t>
      </w:r>
      <w:r w:rsidDel="00000000" w:rsidR="00000000" w:rsidRPr="00000000">
        <w:rPr>
          <w:color w:val="000000"/>
          <w:sz w:val="28"/>
          <w:szCs w:val="28"/>
          <w:vertAlign w:val="baseline"/>
          <w:rtl w:val="1"/>
        </w:rPr>
        <w:t xml:space="preserve">מילה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המופיעה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מס</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פעמים</w:t>
      </w:r>
      <w:r w:rsidDel="00000000" w:rsidR="00000000" w:rsidRPr="00000000">
        <w:rPr>
          <w:color w:val="000000"/>
          <w:sz w:val="28"/>
          <w:szCs w:val="28"/>
          <w:vertAlign w:val="baseline"/>
          <w:rtl w:val="1"/>
        </w:rPr>
        <w:t xml:space="preserve">)</w:t>
      </w:r>
    </w:p>
    <w:p w:rsidR="00000000" w:rsidDel="00000000" w:rsidP="00000000" w:rsidRDefault="00000000" w:rsidRPr="00000000" w14:paraId="00000005">
      <w:pPr>
        <w:numPr>
          <w:ilvl w:val="0"/>
          <w:numId w:val="1"/>
        </w:numPr>
        <w:bidi w:val="1"/>
        <w:spacing w:after="0" w:before="0" w:lineRule="auto"/>
        <w:ind w:left="720" w:right="0" w:hanging="360"/>
        <w:jc w:val="both"/>
        <w:rPr>
          <w:color w:val="000000"/>
          <w:sz w:val="28"/>
          <w:szCs w:val="28"/>
        </w:rPr>
      </w:pPr>
      <w:r w:rsidDel="00000000" w:rsidR="00000000" w:rsidRPr="00000000">
        <w:rPr>
          <w:color w:val="000000"/>
          <w:sz w:val="28"/>
          <w:szCs w:val="28"/>
          <w:vertAlign w:val="baseline"/>
          <w:rtl w:val="1"/>
        </w:rPr>
        <w:t xml:space="preserve">נסו</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לחשוב</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מייחד</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קשר</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בין</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אמא</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לבניה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האם</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קשר</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זה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דומה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או</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שונה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לקשר</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בין</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חברים</w:t>
      </w:r>
      <w:r w:rsidDel="00000000" w:rsidR="00000000" w:rsidRPr="00000000">
        <w:rPr>
          <w:color w:val="000000"/>
          <w:sz w:val="28"/>
          <w:szCs w:val="28"/>
          <w:vertAlign w:val="baseline"/>
          <w:rtl w:val="1"/>
        </w:rPr>
        <w:t xml:space="preserve">?</w:t>
      </w:r>
    </w:p>
    <w:p w:rsidR="00000000" w:rsidDel="00000000" w:rsidP="00000000" w:rsidRDefault="00000000" w:rsidRPr="00000000" w14:paraId="00000006">
      <w:pPr>
        <w:numPr>
          <w:ilvl w:val="0"/>
          <w:numId w:val="1"/>
        </w:numPr>
        <w:bidi w:val="1"/>
        <w:spacing w:after="280" w:before="0" w:lineRule="auto"/>
        <w:ind w:left="720" w:right="0" w:hanging="360"/>
        <w:jc w:val="both"/>
        <w:rPr>
          <w:color w:val="000000"/>
          <w:sz w:val="28"/>
          <w:szCs w:val="28"/>
        </w:rPr>
      </w:pPr>
      <w:r w:rsidDel="00000000" w:rsidR="00000000" w:rsidRPr="00000000">
        <w:rPr>
          <w:color w:val="000000"/>
          <w:sz w:val="28"/>
          <w:szCs w:val="28"/>
          <w:vertAlign w:val="baseline"/>
          <w:rtl w:val="1"/>
        </w:rPr>
        <w:t xml:space="preserve">נסה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לתת</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דוגמא</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בה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יהיה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הבדל</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בין</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תגובת</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החבר</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לבין</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תגובתה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של</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אמא</w:t>
      </w:r>
      <w:r w:rsidDel="00000000" w:rsidR="00000000" w:rsidRPr="00000000">
        <w:rPr>
          <w:color w:val="000000"/>
          <w:sz w:val="28"/>
          <w:szCs w:val="28"/>
          <w:vertAlign w:val="baseline"/>
          <w:rtl w:val="1"/>
        </w:rPr>
        <w:t xml:space="preserve">?</w:t>
      </w:r>
    </w:p>
    <w:p w:rsidR="00000000" w:rsidDel="00000000" w:rsidP="00000000" w:rsidRDefault="00000000" w:rsidRPr="00000000" w14:paraId="00000007">
      <w:pPr>
        <w:bidi w:val="1"/>
        <w:ind w:left="0" w:right="0" w:firstLine="0"/>
        <w:jc w:val="left"/>
        <w:rPr>
          <w:sz w:val="18"/>
          <w:szCs w:val="18"/>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בשעת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החורבן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הקב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באותה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שעה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קפצה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אמנו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לפני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הקב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ואמרה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רבש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גלוי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לפניך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שיעקב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עבדך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אהבני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אהבה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יתירה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ועבד</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בשבילי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לאבא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שבע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וכשהשלימו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אותן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שבע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שנים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והגיע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זמן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נשואי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לבעלי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יעץ</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אבי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להחליפני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לבעלי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בשביל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אחותי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והוקשה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הדבר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עד</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מאד</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נודעה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העצה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והודעתי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לבעלי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ומסרתי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סימן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שיכיר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ביני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ובין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אחותי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כדי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יוכל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אבי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להחליפני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ולאחר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נחמתי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בעצמי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והתחרטתי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וסבלתי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תאותי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ורחמתי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אחותי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תצא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לחרפה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ותפגע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ולערב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החליפו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אחותי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לבעלי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במקומי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ומסרתי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לאחותי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הסימנין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שמסרתי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לבעלי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כדי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שהיא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סבור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שהיא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עוד</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שנכנסתי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תחת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המטה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שהיה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שוכב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אחותי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והיה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מדבר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והיא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שותקת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ואני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משיבתו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דבר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ודבר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כדי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יכיר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לקול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אחותי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וגמלתי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חסד</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קנאתי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הוצאתיה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לחרפה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שאני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בשר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ודם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עפר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ואפר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קנאתי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לצרה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שלי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הוצאתיה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לבושה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ולחרפה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מיד</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נתגלגלו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רחמיו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הקדוש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ברוך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הוא</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בשבילך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אני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מחזיר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את</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ישראל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למקומן</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שכתוב</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קול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ברמה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נשמע</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נהי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תמרורים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רחל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מבכה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מאנה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להנחם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על</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בניה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איננו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אמר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מנעי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קולך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מבכי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ועיניך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מדמעה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כי</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יש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שכר</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לפעולתך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ויש</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תקוה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לאחריתך</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נאם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ה</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ושבו</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בנים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לגבולם</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1"/>
        </w:rPr>
        <w:t xml:space="preserve">'</w:t>
      </w:r>
      <w:r w:rsidDel="00000000" w:rsidR="00000000" w:rsidRPr="00000000">
        <w:rPr>
          <w:rtl w:val="0"/>
        </w:rPr>
      </w:r>
    </w:p>
    <w:p w:rsidR="00000000" w:rsidDel="00000000" w:rsidP="00000000" w:rsidRDefault="00000000" w:rsidRPr="00000000" w14:paraId="0000000C">
      <w:pPr>
        <w:numPr>
          <w:ilvl w:val="0"/>
          <w:numId w:val="1"/>
        </w:numPr>
        <w:bidi w:val="1"/>
        <w:ind w:left="720" w:right="0" w:hanging="360"/>
        <w:jc w:val="left"/>
        <w:rPr>
          <w:color w:val="000000"/>
          <w:sz w:val="28"/>
          <w:szCs w:val="28"/>
        </w:rPr>
      </w:pPr>
      <w:r w:rsidDel="00000000" w:rsidR="00000000" w:rsidRPr="00000000">
        <w:rPr>
          <w:color w:val="000000"/>
          <w:sz w:val="28"/>
          <w:szCs w:val="28"/>
          <w:vertAlign w:val="baseline"/>
          <w:rtl w:val="1"/>
        </w:rPr>
        <w:t xml:space="preserve">האם</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לפי</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המדרש</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ראויה</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רחל</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לתואר</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אמא</w:t>
      </w:r>
      <w:r w:rsidDel="00000000" w:rsidR="00000000" w:rsidRPr="00000000">
        <w:rPr>
          <w:color w:val="000000"/>
          <w:sz w:val="28"/>
          <w:szCs w:val="28"/>
          <w:vertAlign w:val="baseline"/>
          <w:rtl w:val="1"/>
        </w:rPr>
        <w:t xml:space="preserve">'?</w:t>
      </w:r>
    </w:p>
    <w:p w:rsidR="00000000" w:rsidDel="00000000" w:rsidP="00000000" w:rsidRDefault="00000000" w:rsidRPr="00000000" w14:paraId="0000000D">
      <w:pPr>
        <w:numPr>
          <w:ilvl w:val="0"/>
          <w:numId w:val="1"/>
        </w:numPr>
        <w:bidi w:val="1"/>
        <w:ind w:left="720" w:right="0" w:hanging="360"/>
        <w:jc w:val="left"/>
        <w:rPr>
          <w:color w:val="000000"/>
          <w:sz w:val="28"/>
          <w:szCs w:val="28"/>
        </w:rPr>
      </w:pPr>
      <w:r w:rsidDel="00000000" w:rsidR="00000000" w:rsidRPr="00000000">
        <w:rPr>
          <w:color w:val="000000"/>
          <w:sz w:val="28"/>
          <w:szCs w:val="28"/>
          <w:vertAlign w:val="baseline"/>
          <w:rtl w:val="1"/>
        </w:rPr>
        <w:t xml:space="preserve">האם</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הייתם</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נוהגים</w:t>
      </w:r>
      <w:r w:rsidDel="00000000" w:rsidR="00000000" w:rsidRPr="00000000">
        <w:rPr>
          <w:color w:val="000000"/>
          <w:sz w:val="28"/>
          <w:szCs w:val="28"/>
          <w:vertAlign w:val="baseline"/>
          <w:rtl w:val="1"/>
        </w:rPr>
        <w:t xml:space="preserve"> </w:t>
      </w:r>
      <w:r w:rsidDel="00000000" w:rsidR="00000000" w:rsidRPr="00000000">
        <w:rPr>
          <w:color w:val="000000"/>
          <w:sz w:val="28"/>
          <w:szCs w:val="28"/>
          <w:vertAlign w:val="baseline"/>
          <w:rtl w:val="1"/>
        </w:rPr>
        <w:t xml:space="preserve">כמותה</w:t>
      </w:r>
      <w:r w:rsidDel="00000000" w:rsidR="00000000" w:rsidRPr="00000000">
        <w:rPr>
          <w:color w:val="000000"/>
          <w:sz w:val="28"/>
          <w:szCs w:val="28"/>
          <w:vertAlign w:val="baseline"/>
          <w:rtl w:val="1"/>
        </w:rPr>
        <w:t xml:space="preserve">?</w:t>
      </w:r>
    </w:p>
    <w:p w:rsidR="00000000" w:rsidDel="00000000" w:rsidP="00000000" w:rsidRDefault="00000000" w:rsidRPr="00000000" w14:paraId="0000000E">
      <w:pPr>
        <w:bidi w:val="1"/>
        <w:ind w:left="720" w:right="0" w:firstLine="0"/>
        <w:jc w:val="left"/>
        <w:rPr>
          <w:sz w:val="18"/>
          <w:szCs w:val="18"/>
          <w:vertAlign w:val="baseline"/>
        </w:rPr>
      </w:pPr>
      <w:r w:rsidDel="00000000" w:rsidR="00000000" w:rsidRPr="00000000">
        <w:rPr>
          <w:rtl w:val="0"/>
        </w:rPr>
      </w:r>
    </w:p>
    <w:p w:rsidR="00000000" w:rsidDel="00000000" w:rsidP="00000000" w:rsidRDefault="00000000" w:rsidRPr="00000000" w14:paraId="0000000F">
      <w:pPr>
        <w:bidi w:val="1"/>
        <w:ind w:left="720" w:right="0" w:firstLine="0"/>
        <w:jc w:val="left"/>
        <w:rPr>
          <w:sz w:val="18"/>
          <w:szCs w:val="18"/>
          <w:vertAlign w:val="baseline"/>
        </w:rPr>
      </w:pPr>
      <w:r w:rsidDel="00000000" w:rsidR="00000000" w:rsidRPr="00000000">
        <w:rPr>
          <w:sz w:val="18"/>
          <w:szCs w:val="18"/>
          <w:vertAlign w:val="baseline"/>
          <w:rtl w:val="1"/>
        </w:rPr>
        <w:t xml:space="preserve">כך</w:t>
      </w:r>
      <w:r w:rsidDel="00000000" w:rsidR="00000000" w:rsidRPr="00000000">
        <w:rPr>
          <w:sz w:val="18"/>
          <w:szCs w:val="18"/>
          <w:vertAlign w:val="baseline"/>
          <w:rtl w:val="1"/>
        </w:rPr>
        <w:t xml:space="preserve"> </w:t>
      </w:r>
      <w:r w:rsidDel="00000000" w:rsidR="00000000" w:rsidRPr="00000000">
        <w:rPr>
          <w:sz w:val="18"/>
          <w:szCs w:val="18"/>
          <w:vertAlign w:val="baseline"/>
          <w:rtl w:val="1"/>
        </w:rPr>
        <w:t xml:space="preserve">מספר</w:t>
      </w:r>
      <w:r w:rsidDel="00000000" w:rsidR="00000000" w:rsidRPr="00000000">
        <w:rPr>
          <w:sz w:val="18"/>
          <w:szCs w:val="18"/>
          <w:vertAlign w:val="baseline"/>
          <w:rtl w:val="1"/>
        </w:rPr>
        <w:t xml:space="preserve"> </w:t>
      </w:r>
      <w:r w:rsidDel="00000000" w:rsidR="00000000" w:rsidRPr="00000000">
        <w:rPr>
          <w:sz w:val="18"/>
          <w:szCs w:val="18"/>
          <w:vertAlign w:val="baseline"/>
          <w:rtl w:val="1"/>
        </w:rPr>
        <w:t xml:space="preserve">הרב</w:t>
      </w:r>
      <w:r w:rsidDel="00000000" w:rsidR="00000000" w:rsidRPr="00000000">
        <w:rPr>
          <w:sz w:val="18"/>
          <w:szCs w:val="18"/>
          <w:vertAlign w:val="baseline"/>
          <w:rtl w:val="1"/>
        </w:rPr>
        <w:t xml:space="preserve"> </w:t>
      </w:r>
      <w:r w:rsidDel="00000000" w:rsidR="00000000" w:rsidRPr="00000000">
        <w:rPr>
          <w:sz w:val="18"/>
          <w:szCs w:val="18"/>
          <w:vertAlign w:val="baseline"/>
          <w:rtl w:val="1"/>
        </w:rPr>
        <w:t xml:space="preserve">חנן</w:t>
      </w:r>
      <w:r w:rsidDel="00000000" w:rsidR="00000000" w:rsidRPr="00000000">
        <w:rPr>
          <w:sz w:val="18"/>
          <w:szCs w:val="18"/>
          <w:vertAlign w:val="baseline"/>
          <w:rtl w:val="1"/>
        </w:rPr>
        <w:t xml:space="preserve"> </w:t>
      </w:r>
      <w:r w:rsidDel="00000000" w:rsidR="00000000" w:rsidRPr="00000000">
        <w:rPr>
          <w:sz w:val="18"/>
          <w:szCs w:val="18"/>
          <w:vertAlign w:val="baseline"/>
          <w:rtl w:val="1"/>
        </w:rPr>
        <w:t xml:space="preserve">פורת</w:t>
      </w:r>
    </w:p>
    <w:p w:rsidR="00000000" w:rsidDel="00000000" w:rsidP="00000000" w:rsidRDefault="00000000" w:rsidRPr="00000000" w14:paraId="00000010">
      <w:pPr>
        <w:bidi w:val="1"/>
        <w:ind w:left="720" w:right="0" w:firstLine="0"/>
        <w:jc w:val="left"/>
        <w:rPr>
          <w:sz w:val="18"/>
          <w:szCs w:val="18"/>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342900</wp:posOffset>
                </wp:positionH>
                <wp:positionV relativeFrom="paragraph">
                  <wp:posOffset>76200</wp:posOffset>
                </wp:positionV>
                <wp:extent cx="5594350" cy="2660015"/>
                <wp:effectExtent b="0" l="0" r="0" t="0"/>
                <wp:wrapNone/>
                <wp:docPr id="1" name=""/>
                <a:graphic>
                  <a:graphicData uri="http://schemas.microsoft.com/office/word/2010/wordprocessingShape">
                    <wps:wsp>
                      <wps:cNvSpPr/>
                      <wps:cNvPr id="2" name="Shape 2"/>
                      <wps:spPr>
                        <a:xfrm>
                          <a:off x="2567875" y="2469043"/>
                          <a:ext cx="5556250" cy="2621915"/>
                        </a:xfrm>
                        <a:prstGeom prst="rect">
                          <a:avLst/>
                        </a:prstGeom>
                        <a:solidFill>
                          <a:srgbClr val="FFFFFF"/>
                        </a:solidFill>
                        <a:ln cap="flat" cmpd="dbl" w="381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000000"/>
                                <w:sz w:val="28"/>
                                <w:vertAlign w:val="baseline"/>
                              </w:rPr>
                              <w:t xml:space="preserve">"</w:t>
                            </w:r>
                            <w:r w:rsidDel="00000000" w:rsidR="00000000" w:rsidRPr="00000000">
                              <w:rPr>
                                <w:rFonts w:ascii="Arial" w:cs="Arial" w:eastAsia="Arial" w:hAnsi="Arial"/>
                                <w:b w:val="1"/>
                                <w:i w:val="0"/>
                                <w:smallCaps w:val="0"/>
                                <w:strike w:val="0"/>
                                <w:color w:val="000000"/>
                                <w:sz w:val="18"/>
                                <w:vertAlign w:val="baseline"/>
                              </w:rPr>
                              <w:t xml:space="preserve">אחרי הסכמי אוסלו (בהם נמסרו חלקים מארץ ישראל לערבים) כשקבר רחל היה אמור להיות מחוץ לגדר (בצד הערבי) לא ידעתי את נפשי, הדבר ממש קרע את לבי, ביקשתי מרבין (שהיה אז ראש הממשלה) להיפגש עמו והוא נתן את הסכמתו לכך, הגעתי ללשכה שלו מצויד במפות... בפתח הלישכה עמד ח"כ מנחם פרוש וביקש להצטרף לפגישה".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18"/>
                                <w:vertAlign w:val="baseline"/>
                              </w:rPr>
                              <w:br w:type="textWrapping"/>
                            </w:r>
                            <w:r w:rsidDel="00000000" w:rsidR="00000000" w:rsidRPr="00000000">
                              <w:rPr>
                                <w:rFonts w:ascii="Arial" w:cs="Arial" w:eastAsia="Arial" w:hAnsi="Arial"/>
                                <w:b w:val="1"/>
                                <w:i w:val="0"/>
                                <w:smallCaps w:val="0"/>
                                <w:strike w:val="0"/>
                                <w:color w:val="000000"/>
                                <w:sz w:val="18"/>
                                <w:vertAlign w:val="baseline"/>
                              </w:rPr>
                              <w:t xml:space="preserve">"לאחר שרבין הסכים הגענו ביחד, אני שטחתי את הטענות בצורה חזקה והדברים עשו רושם מסוים על רבין אך ראיתי שלא הכרעתי את הכף ובעיקר שכבר היה הסכם חתום בראשי תיבות עם ערפאת שקבר רחל אמור להיות אצל הפלסטינאים כחלק מבית לחם, ופתאום מנחם פרוש התפרץ, תפס את רבין ונענע אותו... וצעק עליו "ר' יצחק הרי זה מאמא (אמא באידיש) רחל" והתחיל לבכות, זלגו מעיניו דמעות והרטיבו את כל החליפה של רבין"</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18"/>
                                <w:vertAlign w:val="baseline"/>
                              </w:rPr>
                              <w:br w:type="textWrapping"/>
                            </w:r>
                            <w:r w:rsidDel="00000000" w:rsidR="00000000" w:rsidRPr="00000000">
                              <w:rPr>
                                <w:rFonts w:ascii="Arial" w:cs="Arial" w:eastAsia="Arial" w:hAnsi="Arial"/>
                                <w:b w:val="1"/>
                                <w:i w:val="0"/>
                                <w:smallCaps w:val="0"/>
                                <w:strike w:val="0"/>
                                <w:color w:val="000000"/>
                                <w:sz w:val="18"/>
                                <w:vertAlign w:val="baseline"/>
                              </w:rPr>
                              <w:t xml:space="preserve">"רבין אומר לו 'מנחם תרגע אתה תתעלף לי בידיים', פורש ענה לו - 'איך אני אירגע אתה רוצה לקבור את אמא רחל מחוץ לגדר' כך נענע אותו, לא אשכח את הרגע הזה, ראיתי את יצחק רבין ופניו מסמיקות ומחווירות, והוא לא יודע איפה למצוא את עצמו. במקום הוא אמר לנו תנו לי רגע לבחון את הדברים התקשר בנוכחותנו לשמעון פרס, שהיה אז שר החוץ, ואמר לו בקשר לקבר רחל אני רוצה שנבחן את הדבר פעם נוספת, ראיתי שבעקבות הזעקה הזאת הייתה איזו שהיא תפנית מדינית, ואולי המתה כאן ביצחק רבין עם כל שיגיונותיו הנקודה היהודית, בזכותה של רחל אמנו"...</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342900</wp:posOffset>
                </wp:positionH>
                <wp:positionV relativeFrom="paragraph">
                  <wp:posOffset>76200</wp:posOffset>
                </wp:positionV>
                <wp:extent cx="5594350" cy="266001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594350" cy="2660015"/>
                        </a:xfrm>
                        <a:prstGeom prst="rect"/>
                        <a:ln/>
                      </pic:spPr>
                    </pic:pic>
                  </a:graphicData>
                </a:graphic>
              </wp:anchor>
            </w:drawing>
          </mc:Fallback>
        </mc:AlternateContent>
      </w:r>
    </w:p>
    <w:p w:rsidR="00000000" w:rsidDel="00000000" w:rsidP="00000000" w:rsidRDefault="00000000" w:rsidRPr="00000000" w14:paraId="00000011">
      <w:pPr>
        <w:bidi w:val="1"/>
        <w:ind w:left="360" w:right="0" w:firstLine="0"/>
        <w:jc w:val="left"/>
        <w:rPr>
          <w:sz w:val="18"/>
          <w:szCs w:val="18"/>
          <w:vertAlign w:val="baseline"/>
        </w:rPr>
      </w:pPr>
      <w:r w:rsidDel="00000000" w:rsidR="00000000" w:rsidRPr="00000000">
        <w:rPr>
          <w:rtl w:val="0"/>
        </w:rPr>
      </w:r>
    </w:p>
    <w:sectPr>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bidi w:val="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