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E72D69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E72D6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ד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E72D6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E72D69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E72D6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</w:p>
    <w:p w:rsidR="00537AC6" w:rsidRDefault="00E72D69" w:rsidP="00537AC6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hyperlink r:id="rId7" w:anchor="יהושע פרק-י!" w:history="1">
        <w:r w:rsidR="00CD547B"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537AC6" w:rsidRPr="00537AC6" w:rsidRDefault="00537AC6" w:rsidP="00537AC6">
      <w:pPr>
        <w:bidi/>
        <w:jc w:val="center"/>
        <w:rPr>
          <w:b/>
          <w:bCs/>
          <w:color w:val="000000"/>
          <w:sz w:val="20"/>
          <w:szCs w:val="20"/>
          <w:u w:val="single"/>
          <w:rtl/>
        </w:rPr>
      </w:pPr>
    </w:p>
    <w:p w:rsidR="00A9080A" w:rsidRPr="00537AC6" w:rsidRDefault="00537AC6" w:rsidP="00537AC6">
      <w:pPr>
        <w:bidi/>
        <w:jc w:val="left"/>
        <w:rPr>
          <w:rFonts w:asciiTheme="majorBidi" w:hAnsiTheme="majorBidi" w:cstheme="majorBidi"/>
          <w:b/>
          <w:bCs/>
          <w:color w:val="000000"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קרא את פרק י' פסוקים א-טו.</w:t>
      </w:r>
    </w:p>
    <w:p w:rsidR="0099179B" w:rsidRPr="00BB063B" w:rsidRDefault="0099179B" w:rsidP="00537AC6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Pr="00DE0101" w:rsidRDefault="0041788E" w:rsidP="00BB063B">
      <w:pPr>
        <w:bidi/>
        <w:jc w:val="left"/>
        <w:rPr>
          <w:rFonts w:ascii="Arial" w:hAnsi="Arial" w:cs="Arial"/>
          <w:b/>
          <w:bCs/>
          <w:sz w:val="16"/>
          <w:szCs w:val="16"/>
          <w:rtl/>
        </w:rPr>
      </w:pPr>
    </w:p>
    <w:p w:rsidR="00A9080A" w:rsidRDefault="00A9080A" w:rsidP="00A9080A">
      <w:pPr>
        <w:bidi/>
        <w:jc w:val="left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חידון מקומות</w:t>
      </w:r>
      <w:r>
        <w:rPr>
          <w:rFonts w:ascii="Arial" w:hAnsi="Arial" w:cs="Arial" w:hint="cs"/>
          <w:sz w:val="36"/>
          <w:szCs w:val="36"/>
          <w:rtl/>
        </w:rPr>
        <w:t xml:space="preserve"> </w:t>
      </w:r>
    </w:p>
    <w:p w:rsidR="00F75421" w:rsidRDefault="00A9080A" w:rsidP="00A9080A">
      <w:pPr>
        <w:bidi/>
        <w:jc w:val="left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 xml:space="preserve"> כתוב את שם</w:t>
      </w:r>
      <w:r w:rsidRPr="00A9080A">
        <w:rPr>
          <w:rFonts w:ascii="Arial" w:hAnsi="Arial" w:cs="Arial" w:hint="cs"/>
          <w:b/>
          <w:bCs/>
          <w:i/>
          <w:iCs/>
          <w:sz w:val="36"/>
          <w:szCs w:val="36"/>
          <w:rtl/>
        </w:rPr>
        <w:t xml:space="preserve"> המקום</w:t>
      </w:r>
      <w:r>
        <w:rPr>
          <w:rFonts w:ascii="Arial" w:hAnsi="Arial" w:cs="Arial" w:hint="cs"/>
          <w:sz w:val="36"/>
          <w:szCs w:val="36"/>
          <w:rtl/>
        </w:rPr>
        <w:t xml:space="preserve"> המתאים.</w:t>
      </w:r>
    </w:p>
    <w:p w:rsidR="00CD547B" w:rsidRPr="00CD547B" w:rsidRDefault="00CD547B" w:rsidP="00CD547B">
      <w:pPr>
        <w:bidi/>
        <w:ind w:left="0"/>
        <w:jc w:val="left"/>
        <w:rPr>
          <w:rFonts w:ascii="Arial" w:hAnsi="Arial" w:cs="Arial"/>
          <w:sz w:val="16"/>
          <w:szCs w:val="16"/>
          <w:rtl/>
        </w:rPr>
      </w:pPr>
    </w:p>
    <w:p w:rsidR="00F75421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 w:rsidRPr="00A9080A">
        <w:rPr>
          <w:rFonts w:asciiTheme="minorBidi" w:hAnsiTheme="minorBidi" w:cs="Narkisim" w:hint="cs"/>
          <w:sz w:val="32"/>
          <w:szCs w:val="32"/>
          <w:rtl/>
        </w:rPr>
        <w:t xml:space="preserve">עיר </w:t>
      </w:r>
      <w:r>
        <w:rPr>
          <w:rFonts w:asciiTheme="minorBidi" w:hAnsiTheme="minorBidi" w:cs="Narkisim" w:hint="cs"/>
          <w:sz w:val="32"/>
          <w:szCs w:val="32"/>
          <w:rtl/>
        </w:rPr>
        <w:t>גדולה כאחת מערי הממלכה ואנשיה גיבורים.(ב) 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מלכה של עיר זו, הזמין עוד ארבעה מלכים להילחם בגבעון.   </w:t>
      </w:r>
    </w:p>
    <w:p w:rsidR="00A9080A" w:rsidRDefault="00A9080A" w:rsidP="00A9080A">
      <w:pPr>
        <w:pStyle w:val="a5"/>
        <w:bidi/>
        <w:ind w:left="360"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                                                                     (ג-ד) 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מקומו של יהושע ומחנה ישראל. (ו-ז) 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שם, הכה יהושע מכה גדולה את חמשת המלכים. (י) ____________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עד לשני מקומות אלו הכה יהושע א</w:t>
      </w:r>
      <w:r w:rsidR="00CD547B">
        <w:rPr>
          <w:rFonts w:asciiTheme="minorBidi" w:hAnsiTheme="minorBidi" w:cs="Narkisim" w:hint="cs"/>
          <w:sz w:val="32"/>
          <w:szCs w:val="32"/>
          <w:rtl/>
        </w:rPr>
        <w:t>ת המלכים. (י) ______  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ה' השליך שם אבנים גדולות 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מהשמים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 xml:space="preserve"> על אויבנו. (יא) ___________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שם, נאמר לשמש שתידום. (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>) ____________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הירח נעמד שם. (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>) _______________________</w:t>
      </w:r>
    </w:p>
    <w:p w:rsidR="00CD547B" w:rsidRPr="00DE0101" w:rsidRDefault="00CD547B" w:rsidP="00CD547B">
      <w:pPr>
        <w:pStyle w:val="a5"/>
        <w:bidi/>
        <w:ind w:left="360"/>
        <w:jc w:val="left"/>
        <w:rPr>
          <w:rFonts w:asciiTheme="minorBidi" w:hAnsiTheme="minorBidi" w:cs="Narkisim"/>
          <w:sz w:val="16"/>
          <w:szCs w:val="16"/>
          <w:rtl/>
        </w:rPr>
      </w:pPr>
    </w:p>
    <w:p w:rsidR="00CD547B" w:rsidRDefault="00CD547B" w:rsidP="00CD547B">
      <w:pPr>
        <w:pStyle w:val="a5"/>
        <w:bidi/>
        <w:ind w:left="360"/>
        <w:jc w:val="left"/>
        <w:rPr>
          <w:rFonts w:asciiTheme="minorBidi" w:hAnsiTheme="minorBidi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שאלות</w:t>
      </w:r>
    </w:p>
    <w:p w:rsidR="00CD547B" w:rsidRDefault="00CD547B" w:rsidP="00CD547B">
      <w:pPr>
        <w:pStyle w:val="a5"/>
        <w:numPr>
          <w:ilvl w:val="0"/>
          <w:numId w:val="21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מדוע יהושע עזר לגבעון במלחמה? __________________ __________________________________________</w:t>
      </w:r>
    </w:p>
    <w:p w:rsidR="00CD547B" w:rsidRPr="00DE0101" w:rsidRDefault="00CD547B" w:rsidP="00CD547B">
      <w:pPr>
        <w:pStyle w:val="a5"/>
        <w:bidi/>
        <w:jc w:val="left"/>
        <w:rPr>
          <w:rFonts w:asciiTheme="minorBidi" w:hAnsiTheme="minorBidi"/>
          <w:sz w:val="20"/>
          <w:szCs w:val="20"/>
        </w:rPr>
      </w:pPr>
    </w:p>
    <w:p w:rsidR="00DE0101" w:rsidRDefault="00DE0101" w:rsidP="00DE0101">
      <w:pPr>
        <w:pStyle w:val="a5"/>
        <w:numPr>
          <w:ilvl w:val="0"/>
          <w:numId w:val="21"/>
        </w:numPr>
        <w:bidi/>
        <w:jc w:val="left"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hint="cs"/>
          <w:sz w:val="32"/>
          <w:szCs w:val="32"/>
          <w:rtl/>
        </w:rPr>
        <w:t>מה הוא הנס המיוחד שעליו נאמר:</w:t>
      </w:r>
      <w:r w:rsidRPr="00DE0101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"</w:t>
      </w:r>
      <w:r w:rsidRPr="00DE0101">
        <w:rPr>
          <w:b/>
          <w:bCs/>
          <w:sz w:val="28"/>
          <w:szCs w:val="28"/>
          <w:rtl/>
        </w:rPr>
        <w:t>וְלֹא הָיָה כַּיּוֹם הַהוּא לְפָנָיו וְאַחֲרָיו לִשְׁמֹעַ יְהוָה בְּקוֹל אִישׁ כִּי יְהוָה נִלְחָם לְיִשְׂרָאֵל: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"(יד) _______ ________________________________________________________________________________________________ </w:t>
      </w:r>
    </w:p>
    <w:p w:rsidR="0041788E" w:rsidRPr="00537AC6" w:rsidRDefault="0041788E" w:rsidP="00A9623F">
      <w:pPr>
        <w:pStyle w:val="a5"/>
        <w:ind w:left="805"/>
        <w:jc w:val="center"/>
        <w:rPr>
          <w:rFonts w:cs="Guttman Yad-Brush"/>
          <w:sz w:val="28"/>
          <w:szCs w:val="28"/>
        </w:rPr>
      </w:pPr>
    </w:p>
    <w:p w:rsidR="00121E21" w:rsidRDefault="00121E21" w:rsidP="00121E21">
      <w:pPr>
        <w:pStyle w:val="a5"/>
        <w:numPr>
          <w:ilvl w:val="0"/>
          <w:numId w:val="21"/>
        </w:numPr>
        <w:bidi/>
        <w:ind w:left="805"/>
        <w:jc w:val="left"/>
        <w:rPr>
          <w:rFonts w:asciiTheme="minorBidi" w:hAnsiTheme="minorBidi"/>
          <w:sz w:val="28"/>
          <w:szCs w:val="28"/>
        </w:rPr>
      </w:pPr>
      <w:r w:rsidRPr="00537AC6">
        <w:rPr>
          <w:rFonts w:cs="Guttman Yad-Brush" w:hint="cs"/>
          <w:b/>
          <w:bCs/>
          <w:sz w:val="28"/>
          <w:szCs w:val="28"/>
          <w:rtl/>
        </w:rPr>
        <w:t xml:space="preserve">למדנו שיהושע עצר את השמש והירח במקומם. במה עזר הנס הזה לישראל?   עיין בפרוש המצודות שלפניך וענה: </w:t>
      </w:r>
      <w:r w:rsidRPr="00537AC6">
        <w:rPr>
          <w:b/>
          <w:bCs/>
          <w:color w:val="7E1AEE"/>
          <w:sz w:val="28"/>
          <w:szCs w:val="28"/>
          <w:rtl/>
        </w:rPr>
        <w:t xml:space="preserve">שמש בגבעון דום . </w:t>
      </w:r>
      <w:r w:rsidRPr="00537AC6">
        <w:rPr>
          <w:rFonts w:hint="cs"/>
          <w:b/>
          <w:bCs/>
          <w:color w:val="7E1AEE"/>
          <w:sz w:val="28"/>
          <w:szCs w:val="28"/>
          <w:rtl/>
        </w:rPr>
        <w:t>"</w:t>
      </w:r>
      <w:r w:rsidRPr="00537AC6">
        <w:rPr>
          <w:color w:val="7E1AEE"/>
          <w:sz w:val="28"/>
          <w:szCs w:val="28"/>
          <w:rtl/>
        </w:rPr>
        <w:t xml:space="preserve">כי בעת ההיא עמד השמש נוכח גבעון , וחשש פן ישקע בעונתו ולא יוכלו לרדוף אחרי האויב באישון הלילה , ולזה אמר </w:t>
      </w:r>
      <w:proofErr w:type="spellStart"/>
      <w:r w:rsidRPr="00537AC6">
        <w:rPr>
          <w:color w:val="7E1AEE"/>
          <w:sz w:val="28"/>
          <w:szCs w:val="28"/>
          <w:rtl/>
        </w:rPr>
        <w:t>להשמש</w:t>
      </w:r>
      <w:proofErr w:type="spellEnd"/>
      <w:r w:rsidRPr="00537AC6">
        <w:rPr>
          <w:color w:val="7E1AEE"/>
          <w:sz w:val="28"/>
          <w:szCs w:val="28"/>
          <w:rtl/>
        </w:rPr>
        <w:t xml:space="preserve"> שלא ילך מהלכו , וימתין עוד נוכח גבעון במקום שהוא עומד :</w:t>
      </w:r>
      <w:r w:rsidRPr="00537AC6">
        <w:rPr>
          <w:rFonts w:cs="Guttman Yad-Brush" w:hint="cs"/>
          <w:sz w:val="28"/>
          <w:szCs w:val="28"/>
          <w:rtl/>
        </w:rPr>
        <w:t>"</w:t>
      </w:r>
      <w:r w:rsidR="00537AC6">
        <w:rPr>
          <w:rFonts w:asciiTheme="minorBidi" w:hAnsiTheme="minorBidi" w:hint="cs"/>
          <w:sz w:val="28"/>
          <w:szCs w:val="28"/>
          <w:rtl/>
        </w:rPr>
        <w:t xml:space="preserve"> </w:t>
      </w:r>
      <w:r w:rsidRPr="00537AC6">
        <w:rPr>
          <w:rFonts w:asciiTheme="minorBidi" w:hAnsiTheme="minorBidi"/>
          <w:sz w:val="28"/>
          <w:szCs w:val="28"/>
          <w:rtl/>
        </w:rPr>
        <w:t>________________________</w:t>
      </w:r>
      <w:r w:rsidR="00537AC6" w:rsidRPr="00537AC6">
        <w:rPr>
          <w:rFonts w:asciiTheme="minorBidi" w:hAnsiTheme="minorBidi" w:hint="cs"/>
          <w:sz w:val="28"/>
          <w:szCs w:val="28"/>
          <w:rtl/>
        </w:rPr>
        <w:t>_________</w:t>
      </w:r>
      <w:r w:rsidRPr="00537AC6">
        <w:rPr>
          <w:rFonts w:asciiTheme="minorBidi" w:hAnsiTheme="minorBidi"/>
          <w:sz w:val="28"/>
          <w:szCs w:val="28"/>
          <w:rtl/>
        </w:rPr>
        <w:t>_____</w:t>
      </w:r>
      <w:r w:rsidR="00537AC6" w:rsidRPr="00537AC6">
        <w:rPr>
          <w:rFonts w:asciiTheme="minorBidi" w:hAnsiTheme="minorBidi"/>
          <w:sz w:val="28"/>
          <w:szCs w:val="28"/>
          <w:rtl/>
        </w:rPr>
        <w:t xml:space="preserve"> </w:t>
      </w:r>
      <w:r w:rsidRPr="00537AC6">
        <w:rPr>
          <w:rFonts w:asciiTheme="minorBidi" w:hAnsiTheme="minorBidi"/>
          <w:sz w:val="28"/>
          <w:szCs w:val="28"/>
          <w:rtl/>
        </w:rPr>
        <w:t>_________</w:t>
      </w:r>
      <w:r w:rsidR="00537AC6" w:rsidRPr="00537AC6">
        <w:rPr>
          <w:rFonts w:asciiTheme="minorBidi" w:hAnsiTheme="minorBidi" w:hint="cs"/>
          <w:sz w:val="28"/>
          <w:szCs w:val="28"/>
          <w:rtl/>
        </w:rPr>
        <w:t>_______________________________________</w:t>
      </w:r>
      <w:r w:rsidRPr="00537AC6">
        <w:rPr>
          <w:rFonts w:asciiTheme="minorBidi" w:hAnsiTheme="minorBidi"/>
          <w:sz w:val="28"/>
          <w:szCs w:val="28"/>
          <w:rtl/>
        </w:rPr>
        <w:t xml:space="preserve"> </w:t>
      </w:r>
    </w:p>
    <w:p w:rsidR="00537AC6" w:rsidRPr="00537AC6" w:rsidRDefault="00537AC6" w:rsidP="00537AC6">
      <w:pPr>
        <w:bidi/>
        <w:ind w:left="0"/>
        <w:jc w:val="left"/>
        <w:rPr>
          <w:rFonts w:asciiTheme="minorBidi" w:hAnsiTheme="minorBidi"/>
          <w:sz w:val="28"/>
          <w:szCs w:val="28"/>
        </w:rPr>
      </w:pPr>
    </w:p>
    <w:p w:rsidR="00D52127" w:rsidRPr="00537AC6" w:rsidRDefault="00D52127" w:rsidP="00537AC6">
      <w:pPr>
        <w:pStyle w:val="a5"/>
        <w:numPr>
          <w:ilvl w:val="0"/>
          <w:numId w:val="21"/>
        </w:numPr>
        <w:bidi/>
        <w:jc w:val="left"/>
        <w:rPr>
          <w:rFonts w:cs="Guttman Yad-Brush"/>
          <w:sz w:val="28"/>
          <w:szCs w:val="28"/>
        </w:rPr>
      </w:pPr>
      <w:r w:rsidRPr="00537AC6">
        <w:rPr>
          <w:rFonts w:cs="Guttman Yad-Brush" w:hint="cs"/>
          <w:sz w:val="28"/>
          <w:szCs w:val="28"/>
          <w:rtl/>
        </w:rPr>
        <w:t xml:space="preserve">עיין בפסוק </w:t>
      </w:r>
      <w:proofErr w:type="spellStart"/>
      <w:r w:rsidRPr="00537AC6">
        <w:rPr>
          <w:rFonts w:cs="Guttman Yad-Brush" w:hint="cs"/>
          <w:sz w:val="28"/>
          <w:szCs w:val="28"/>
          <w:rtl/>
        </w:rPr>
        <w:t>יג</w:t>
      </w:r>
      <w:proofErr w:type="spellEnd"/>
      <w:r w:rsidRPr="00537AC6">
        <w:rPr>
          <w:rFonts w:cs="Guttman Yad-Brush" w:hint="cs"/>
          <w:sz w:val="28"/>
          <w:szCs w:val="28"/>
          <w:rtl/>
        </w:rPr>
        <w:t xml:space="preserve"> ובפרוש המצודות שלפניך: </w:t>
      </w:r>
      <w:r w:rsidRPr="00537AC6">
        <w:rPr>
          <w:rFonts w:hint="cs"/>
          <w:b/>
          <w:bCs/>
          <w:color w:val="7E1AEE"/>
          <w:sz w:val="28"/>
          <w:szCs w:val="28"/>
          <w:rtl/>
        </w:rPr>
        <w:t>"</w:t>
      </w:r>
      <w:proofErr w:type="spellStart"/>
      <w:r w:rsidRPr="00537AC6">
        <w:rPr>
          <w:b/>
          <w:bCs/>
          <w:color w:val="7E1AEE"/>
          <w:sz w:val="28"/>
          <w:szCs w:val="28"/>
          <w:rtl/>
        </w:rPr>
        <w:t>וידום</w:t>
      </w:r>
      <w:proofErr w:type="spellEnd"/>
      <w:r w:rsidRPr="00537AC6">
        <w:rPr>
          <w:b/>
          <w:bCs/>
          <w:color w:val="7E1AEE"/>
          <w:sz w:val="28"/>
          <w:szCs w:val="28"/>
          <w:rtl/>
        </w:rPr>
        <w:t xml:space="preserve"> השמש .</w:t>
      </w:r>
      <w:r w:rsidRPr="00537AC6">
        <w:rPr>
          <w:color w:val="7E1AEE"/>
          <w:sz w:val="28"/>
          <w:szCs w:val="28"/>
          <w:rtl/>
        </w:rPr>
        <w:t xml:space="preserve"> רצה לומר , כן היה , שעמדו השמש וירח במקומם : </w:t>
      </w:r>
      <w:r w:rsidRPr="00537AC6">
        <w:rPr>
          <w:b/>
          <w:bCs/>
          <w:color w:val="7E1AEE"/>
          <w:sz w:val="28"/>
          <w:szCs w:val="28"/>
          <w:rtl/>
        </w:rPr>
        <w:t>עד יקום .</w:t>
      </w:r>
      <w:r w:rsidRPr="00537AC6">
        <w:rPr>
          <w:color w:val="7E1AEE"/>
          <w:sz w:val="28"/>
          <w:szCs w:val="28"/>
          <w:rtl/>
        </w:rPr>
        <w:t xml:space="preserve"> עד אשר השלימו ישראל להתנקם מאויביו :</w:t>
      </w:r>
      <w:r w:rsidRPr="00537AC6">
        <w:rPr>
          <w:rFonts w:cs="Guttman Yad-Brush" w:hint="cs"/>
          <w:sz w:val="28"/>
          <w:szCs w:val="28"/>
          <w:rtl/>
        </w:rPr>
        <w:t>"</w:t>
      </w:r>
      <w:r w:rsidRPr="00537AC6">
        <w:rPr>
          <w:rFonts w:cs="Guttman Yad-Brush"/>
          <w:sz w:val="28"/>
          <w:szCs w:val="28"/>
          <w:rtl/>
        </w:rPr>
        <w:t xml:space="preserve"> </w:t>
      </w:r>
    </w:p>
    <w:p w:rsidR="00121E21" w:rsidRPr="00537AC6" w:rsidRDefault="00D52127" w:rsidP="00D52127">
      <w:pPr>
        <w:pStyle w:val="a5"/>
        <w:bidi/>
        <w:ind w:left="805"/>
        <w:jc w:val="left"/>
        <w:rPr>
          <w:rFonts w:cs="Guttman Yad-Brush"/>
          <w:sz w:val="28"/>
          <w:szCs w:val="28"/>
          <w:rtl/>
        </w:rPr>
      </w:pPr>
      <w:r w:rsidRPr="00537AC6">
        <w:rPr>
          <w:rFonts w:cs="Guttman Yad-Brush" w:hint="cs"/>
          <w:sz w:val="28"/>
          <w:szCs w:val="28"/>
          <w:rtl/>
        </w:rPr>
        <w:t>עד מתי נשארו השמש והירח במקומם? __________________</w:t>
      </w:r>
      <w:r w:rsidR="00537AC6">
        <w:rPr>
          <w:rFonts w:cs="Guttman Yad-Brush" w:hint="cs"/>
          <w:sz w:val="28"/>
          <w:szCs w:val="28"/>
          <w:rtl/>
        </w:rPr>
        <w:t>_____________________</w:t>
      </w:r>
      <w:r w:rsidRPr="00537AC6">
        <w:rPr>
          <w:rFonts w:cs="Guttman Yad-Brush" w:hint="cs"/>
          <w:sz w:val="28"/>
          <w:szCs w:val="28"/>
          <w:rtl/>
        </w:rPr>
        <w:t xml:space="preserve"> ________________________________________________________________________________________________________________________________</w:t>
      </w:r>
      <w:r w:rsidR="00537AC6">
        <w:rPr>
          <w:rFonts w:cs="Guttman Yad-Brush" w:hint="cs"/>
          <w:sz w:val="28"/>
          <w:szCs w:val="28"/>
          <w:rtl/>
        </w:rPr>
        <w:t>_____________________</w:t>
      </w:r>
    </w:p>
    <w:p w:rsidR="000C27D6" w:rsidRPr="00537AC6" w:rsidRDefault="000C27D6" w:rsidP="00A9623F">
      <w:pPr>
        <w:bidi/>
        <w:ind w:left="0"/>
        <w:jc w:val="left"/>
        <w:rPr>
          <w:rFonts w:cs="Guttman Yad-Brush"/>
          <w:color w:val="000000"/>
          <w:sz w:val="28"/>
          <w:szCs w:val="28"/>
          <w:rtl/>
        </w:rPr>
      </w:pPr>
    </w:p>
    <w:sectPr w:rsidR="000C27D6" w:rsidRPr="00537AC6" w:rsidSect="00DE0101">
      <w:pgSz w:w="11906" w:h="16838"/>
      <w:pgMar w:top="1276" w:right="1800" w:bottom="709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8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0"/>
  </w:num>
  <w:num w:numId="2">
    <w:abstractNumId w:val="15"/>
  </w:num>
  <w:num w:numId="3">
    <w:abstractNumId w:val="13"/>
  </w:num>
  <w:num w:numId="4">
    <w:abstractNumId w:val="0"/>
  </w:num>
  <w:num w:numId="5">
    <w:abstractNumId w:val="8"/>
  </w:num>
  <w:num w:numId="6">
    <w:abstractNumId w:val="4"/>
  </w:num>
  <w:num w:numId="7">
    <w:abstractNumId w:val="17"/>
  </w:num>
  <w:num w:numId="8">
    <w:abstractNumId w:val="5"/>
  </w:num>
  <w:num w:numId="9">
    <w:abstractNumId w:val="10"/>
  </w:num>
  <w:num w:numId="10">
    <w:abstractNumId w:val="3"/>
  </w:num>
  <w:num w:numId="11">
    <w:abstractNumId w:val="12"/>
  </w:num>
  <w:num w:numId="12">
    <w:abstractNumId w:val="9"/>
  </w:num>
  <w:num w:numId="13">
    <w:abstractNumId w:val="1"/>
  </w:num>
  <w:num w:numId="14">
    <w:abstractNumId w:val="14"/>
  </w:num>
  <w:num w:numId="15">
    <w:abstractNumId w:val="2"/>
  </w:num>
  <w:num w:numId="16">
    <w:abstractNumId w:val="21"/>
  </w:num>
  <w:num w:numId="17">
    <w:abstractNumId w:val="19"/>
  </w:num>
  <w:num w:numId="18">
    <w:abstractNumId w:val="18"/>
  </w:num>
  <w:num w:numId="19">
    <w:abstractNumId w:val="11"/>
  </w:num>
  <w:num w:numId="20">
    <w:abstractNumId w:val="6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2048CC"/>
    <w:rsid w:val="002A5EE0"/>
    <w:rsid w:val="0033122F"/>
    <w:rsid w:val="00381715"/>
    <w:rsid w:val="003C030C"/>
    <w:rsid w:val="003E71E2"/>
    <w:rsid w:val="003F638C"/>
    <w:rsid w:val="0041788E"/>
    <w:rsid w:val="004C6974"/>
    <w:rsid w:val="00537AC6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9080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52127"/>
    <w:rsid w:val="00D96420"/>
    <w:rsid w:val="00DE0101"/>
    <w:rsid w:val="00E2632F"/>
    <w:rsid w:val="00E5418B"/>
    <w:rsid w:val="00E72D69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D951E-7932-4CE2-81B5-90AF27CE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2010-10-18T23:30:00Z</dcterms:created>
  <dcterms:modified xsi:type="dcterms:W3CDTF">2010-10-22T08:14:00Z</dcterms:modified>
</cp:coreProperties>
</file>