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30"/>
        <w:bidiVisual/>
        <w:tblW w:w="16443" w:type="dxa"/>
        <w:tblInd w:w="537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top w:w="55" w:type="dxa"/>
          <w:left w:w="2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4"/>
        <w:gridCol w:w="992"/>
        <w:gridCol w:w="2552"/>
        <w:gridCol w:w="992"/>
        <w:gridCol w:w="3118"/>
        <w:gridCol w:w="1843"/>
        <w:gridCol w:w="1276"/>
        <w:gridCol w:w="2693"/>
        <w:gridCol w:w="1843"/>
      </w:tblGrid>
      <w:tr w:rsidR="002E03C6" w:rsidRPr="0059254B" w:rsidTr="00BD7DAD">
        <w:tc>
          <w:tcPr>
            <w:tcW w:w="16443" w:type="dxa"/>
            <w:gridSpan w:val="9"/>
            <w:tcBorders>
              <w:top w:val="single" w:sz="12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</w:tcPr>
          <w:p w:rsidR="002E03C6" w:rsidRPr="0059254B" w:rsidRDefault="00891E35" w:rsidP="00942B00">
            <w:pPr>
              <w:spacing w:after="0" w:line="240" w:lineRule="auto"/>
              <w:jc w:val="center"/>
              <w:rPr>
                <w:rFonts w:cs="David"/>
              </w:rPr>
            </w:pPr>
            <w:bookmarkStart w:id="0" w:name="_GoBack"/>
            <w:bookmarkEnd w:id="0"/>
            <w:r w:rsidRPr="0059254B">
              <w:rPr>
                <w:rFonts w:asciiTheme="minorBidi" w:hAnsiTheme="minorBidi" w:cs="David"/>
                <w:color w:val="000000"/>
                <w:rtl/>
              </w:rPr>
              <w:br/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פריסת תוכנית </w:t>
            </w:r>
            <w:r w:rsidRPr="00891E35"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>הלימודים ל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כיתה ד' </w:t>
            </w:r>
            <w:r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 xml:space="preserve">- 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>ספר יהושע</w:t>
            </w:r>
          </w:p>
        </w:tc>
      </w:tr>
      <w:tr w:rsidR="00942B00" w:rsidRPr="0059254B" w:rsidTr="00BD7DAD"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על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יחידת ההוראה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רעיונות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פרקי הלימוד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תכנים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מושגים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211F72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 xml:space="preserve">נושאים לדיון והרחבה </w:t>
            </w:r>
            <w:r w:rsidR="00211F72">
              <w:rPr>
                <w:rFonts w:asciiTheme="minorBidi" w:hAnsiTheme="minorBidi" w:cs="David" w:hint="cs"/>
                <w:b/>
                <w:bCs/>
                <w:color w:val="000000"/>
                <w:sz w:val="24"/>
                <w:szCs w:val="24"/>
                <w:rtl/>
              </w:rPr>
              <w:t>ב</w:t>
            </w: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הקשר המקראי</w:t>
            </w:r>
            <w:r>
              <w:rPr>
                <w:rFonts w:asciiTheme="minorBidi" w:hAnsiTheme="minorBidi" w:cs="David" w:hint="cs"/>
                <w:b/>
                <w:bCs/>
                <w:sz w:val="24"/>
                <w:szCs w:val="24"/>
                <w:rtl/>
              </w:rPr>
              <w:t xml:space="preserve"> ובהקשרים כלליים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קטעים ללימוד בע"פ ניבים וביטויים</w:t>
            </w:r>
          </w:p>
        </w:tc>
      </w:tr>
      <w:tr w:rsidR="00F560A2" w:rsidRPr="0059254B" w:rsidTr="00BD7DAD">
        <w:tc>
          <w:tcPr>
            <w:tcW w:w="113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</w:rPr>
            </w:pPr>
          </w:p>
        </w:tc>
        <w:tc>
          <w:tcPr>
            <w:tcW w:w="3118" w:type="dxa"/>
            <w:vMerge/>
            <w:tcBorders>
              <w:top w:val="single" w:sz="12" w:space="0" w:color="00000A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</w:rPr>
            </w:pPr>
            <w:r w:rsidRPr="0059254B">
              <w:rPr>
                <w:rFonts w:asciiTheme="minorBidi" w:hAnsiTheme="minorBidi" w:cs="David"/>
                <w:b/>
                <w:bCs/>
                <w:color w:val="000000"/>
                <w:rtl/>
              </w:rPr>
              <w:t>מתחום הדעת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</w:rPr>
            </w:pPr>
            <w:r w:rsidRPr="0059254B">
              <w:rPr>
                <w:rFonts w:asciiTheme="minorBidi" w:hAnsiTheme="minorBidi" w:cs="David"/>
                <w:b/>
                <w:bCs/>
                <w:color w:val="000000"/>
                <w:rtl/>
              </w:rPr>
              <w:t>כלליים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9999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</w:rPr>
            </w:pPr>
          </w:p>
        </w:tc>
      </w:tr>
      <w:tr w:rsidR="00F560A2" w:rsidRPr="0059254B" w:rsidTr="00BD7DAD">
        <w:trPr>
          <w:trHeight w:val="177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59254B" w:rsidRDefault="00891E35" w:rsidP="00B0367F">
            <w:pPr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</w:p>
          <w:p w:rsidR="00891E35" w:rsidRPr="0059254B" w:rsidRDefault="00891E35" w:rsidP="00B0367F">
            <w:pPr>
              <w:spacing w:after="0" w:line="240" w:lineRule="auto"/>
              <w:jc w:val="center"/>
              <w:rPr>
                <w:rFonts w:cs="David"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  <w:t>כיבוש הארץ</w:t>
            </w:r>
            <w:r>
              <w:rPr>
                <w:rFonts w:asciiTheme="minorBidi" w:eastAsia="Times New Roman" w:hAnsiTheme="minorBidi" w:cs="David" w:hint="cs"/>
                <w:color w:val="000000"/>
                <w:rtl/>
              </w:rPr>
              <w:t xml:space="preserve"> וההתנחלות בה</w:t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 xml:space="preserve"> </w:t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</w: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59254B" w:rsidRDefault="00891E35" w:rsidP="00942B00">
            <w:pPr>
              <w:spacing w:after="0" w:line="240" w:lineRule="auto"/>
              <w:jc w:val="center"/>
              <w:textAlignment w:val="baseline"/>
              <w:rPr>
                <w:rFonts w:cs="David"/>
              </w:rPr>
            </w:pPr>
            <w:r>
              <w:rPr>
                <w:rFonts w:cs="David" w:hint="cs"/>
                <w:rtl/>
              </w:rPr>
              <w:t>ההכנות לכניסה לארץ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Default="00891E35" w:rsidP="00942B00">
            <w:pPr>
              <w:pStyle w:val="TextBody"/>
              <w:numPr>
                <w:ilvl w:val="0"/>
                <w:numId w:val="3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cs="David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כיבוש הארץ הוא הגשמת הבטחת ה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לאבות לתת לצאצאיהם את ארץ כנען</w:t>
            </w:r>
            <w:r w:rsidR="00DE4DB4">
              <w:rPr>
                <w:rFonts w:cs="David" w:hint="cs"/>
                <w:rtl/>
              </w:rPr>
              <w:t>.</w:t>
            </w:r>
          </w:p>
          <w:p w:rsidR="00DE4DB4" w:rsidRPr="0059254B" w:rsidRDefault="00DE4DB4" w:rsidP="00942B00">
            <w:pPr>
              <w:pStyle w:val="TextBody"/>
              <w:numPr>
                <w:ilvl w:val="0"/>
                <w:numId w:val="3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הצלחתו של יה</w:t>
            </w:r>
            <w:r w:rsidR="00114DA0">
              <w:rPr>
                <w:rFonts w:cs="David" w:hint="cs"/>
                <w:rtl/>
              </w:rPr>
              <w:t>וש</w:t>
            </w:r>
            <w:r>
              <w:rPr>
                <w:rFonts w:cs="David" w:hint="cs"/>
                <w:rtl/>
              </w:rPr>
              <w:t>ע תלויה במידה אמונתו בתורת ה'.</w:t>
            </w:r>
          </w:p>
          <w:p w:rsidR="00891E35" w:rsidRPr="0059254B" w:rsidRDefault="00891E35" w:rsidP="00942B00">
            <w:pPr>
              <w:shd w:val="clear" w:color="000000" w:fill="FFFFFF"/>
              <w:suppressAutoHyphens w:val="0"/>
              <w:overflowPunct w:val="0"/>
              <w:spacing w:after="0" w:line="330" w:lineRule="atLeast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082359" w:rsidRDefault="00891E35" w:rsidP="00942B00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082359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א'</w:t>
            </w:r>
          </w:p>
          <w:p w:rsidR="00891E35" w:rsidRPr="00082359" w:rsidRDefault="00891E35" w:rsidP="00942B00">
            <w:pPr>
              <w:spacing w:after="0"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 w:rsidP="00942B00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 xml:space="preserve">הסמכת יהושע על ידי </w:t>
            </w:r>
            <w:r>
              <w:rPr>
                <w:rFonts w:ascii="Arial" w:hAnsi="Arial" w:cs="David" w:hint="cs"/>
                <w:color w:val="000000"/>
                <w:rtl/>
              </w:rPr>
              <w:br/>
            </w:r>
            <w:r w:rsidRPr="0059254B">
              <w:rPr>
                <w:rFonts w:ascii="Arial" w:hAnsi="Arial" w:cs="David"/>
                <w:color w:val="000000"/>
                <w:rtl/>
              </w:rPr>
              <w:t>ה ' ( א-ט)</w:t>
            </w:r>
          </w:p>
          <w:p w:rsidR="00891E35" w:rsidRPr="0059254B" w:rsidRDefault="00891E35" w:rsidP="00942B00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צו יהושע לשוטרים להכין את העם לקראת מעבר הירדן (י-יא)</w:t>
            </w:r>
          </w:p>
          <w:p w:rsidR="00891E35" w:rsidRPr="0059254B" w:rsidRDefault="00891E35" w:rsidP="00942B00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דברי יהושע לשבטי עבר הירדן המזרחי (</w:t>
            </w:r>
            <w:proofErr w:type="spellStart"/>
            <w:r w:rsidRPr="0059254B">
              <w:rPr>
                <w:rFonts w:ascii="Arial" w:hAnsi="Arial" w:cs="David"/>
                <w:color w:val="000000"/>
                <w:rtl/>
              </w:rPr>
              <w:t>יב</w:t>
            </w:r>
            <w:proofErr w:type="spellEnd"/>
            <w:r w:rsidRPr="0059254B">
              <w:rPr>
                <w:rFonts w:ascii="Arial" w:hAnsi="Arial" w:cs="David"/>
                <w:color w:val="000000"/>
                <w:rtl/>
              </w:rPr>
              <w:t>-טו)</w:t>
            </w:r>
          </w:p>
          <w:p w:rsidR="00891E35" w:rsidRPr="0059254B" w:rsidRDefault="00891E35" w:rsidP="00942B00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תשובתם (</w:t>
            </w:r>
            <w:proofErr w:type="spellStart"/>
            <w:r w:rsidRPr="0059254B">
              <w:rPr>
                <w:rFonts w:ascii="Arial" w:hAnsi="Arial" w:cs="David"/>
                <w:color w:val="000000"/>
                <w:rtl/>
              </w:rPr>
              <w:t>טז-יח</w:t>
            </w:r>
            <w:proofErr w:type="spellEnd"/>
            <w:r w:rsidRPr="0059254B">
              <w:rPr>
                <w:rFonts w:ascii="Arial" w:hAnsi="Arial" w:cs="David"/>
                <w:color w:val="000000"/>
                <w:rtl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 w:rsidP="00942B00">
            <w:pPr>
              <w:pStyle w:val="a6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עבד ה'</w:t>
            </w:r>
          </w:p>
          <w:p w:rsidR="00891E35" w:rsidRDefault="00891E35" w:rsidP="00942B00">
            <w:pPr>
              <w:pStyle w:val="a6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 xml:space="preserve">משרת 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משה </w:t>
            </w:r>
          </w:p>
          <w:p w:rsidR="00102A7A" w:rsidRDefault="00102A7A" w:rsidP="00942B00">
            <w:pPr>
              <w:pStyle w:val="a6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ארץ מובטחת</w:t>
            </w:r>
          </w:p>
          <w:p w:rsidR="00DE4DB4" w:rsidRDefault="00DE4DB4" w:rsidP="00942B00">
            <w:pPr>
              <w:pStyle w:val="a6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ארץ כנען</w:t>
            </w:r>
          </w:p>
          <w:p w:rsidR="00DE4DB4" w:rsidRPr="0059254B" w:rsidRDefault="00DE4DB4" w:rsidP="00942B00">
            <w:pPr>
              <w:pStyle w:val="a6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חזק ואמץ</w:t>
            </w:r>
          </w:p>
          <w:p w:rsidR="00891E35" w:rsidRPr="0059254B" w:rsidRDefault="00891E35" w:rsidP="00942B00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102A7A" w:rsidRDefault="00891E35" w:rsidP="00102A7A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70"/>
              <w:rPr>
                <w:rFonts w:ascii="Arial" w:hAnsi="Arial" w:cs="David"/>
                <w:color w:val="000000"/>
              </w:rPr>
            </w:pPr>
            <w:r w:rsidRPr="00102A7A">
              <w:rPr>
                <w:rFonts w:ascii="Arial" w:hAnsi="Arial" w:cs="David"/>
                <w:color w:val="000000"/>
                <w:rtl/>
              </w:rPr>
              <w:t>סוגי מנהיגות</w:t>
            </w:r>
          </w:p>
          <w:p w:rsidR="00891E35" w:rsidRPr="00102A7A" w:rsidRDefault="00891E35" w:rsidP="00102A7A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70" w:hanging="370"/>
              <w:rPr>
                <w:rFonts w:ascii="Arial" w:hAnsi="Arial" w:cs="David"/>
                <w:color w:val="000000"/>
              </w:rPr>
            </w:pPr>
            <w:r w:rsidRPr="00102A7A">
              <w:rPr>
                <w:rFonts w:ascii="Arial" w:hAnsi="Arial" w:cs="David"/>
                <w:color w:val="000000"/>
                <w:rtl/>
              </w:rPr>
              <w:t>גבולות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811183" w:rsidRDefault="00891E35" w:rsidP="00811183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811183">
              <w:rPr>
                <w:rFonts w:ascii="Arial" w:hAnsi="Arial" w:cs="David"/>
                <w:color w:val="000000"/>
                <w:rtl/>
              </w:rPr>
              <w:t>גבולות הארץ, אז והיום.</w:t>
            </w:r>
          </w:p>
          <w:p w:rsidR="00891E35" w:rsidRDefault="00891E35" w:rsidP="00811183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811183">
              <w:rPr>
                <w:rFonts w:ascii="Arial" w:hAnsi="Arial" w:cs="David"/>
                <w:color w:val="000000"/>
                <w:rtl/>
              </w:rPr>
              <w:t xml:space="preserve">גבול </w:t>
            </w:r>
            <w:r w:rsidRPr="00811183">
              <w:rPr>
                <w:rFonts w:ascii="Arial" w:hAnsi="Arial" w:cs="David" w:hint="cs"/>
                <w:color w:val="000000"/>
                <w:rtl/>
              </w:rPr>
              <w:t>במשמעות פוליטית</w:t>
            </w:r>
            <w:r w:rsidRPr="00811183">
              <w:rPr>
                <w:rFonts w:ascii="Arial" w:hAnsi="Arial" w:cs="David"/>
                <w:color w:val="000000"/>
                <w:rtl/>
              </w:rPr>
              <w:t xml:space="preserve"> פוליטי</w:t>
            </w:r>
            <w:r w:rsidR="00811183" w:rsidRPr="00811183">
              <w:rPr>
                <w:rFonts w:ascii="Arial" w:hAnsi="Arial" w:cs="David" w:hint="cs"/>
                <w:color w:val="000000"/>
                <w:rtl/>
              </w:rPr>
              <w:t>.</w:t>
            </w:r>
          </w:p>
          <w:p w:rsidR="00102A7A" w:rsidRDefault="00102A7A" w:rsidP="00811183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איזה סוג הנהגה נדרשת כדי להכניס את העם לארץ המובטחת.</w:t>
            </w:r>
          </w:p>
          <w:p w:rsidR="00526DAB" w:rsidRDefault="00526DAB" w:rsidP="00526DAB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הארץ הייתה מיושבת כאשר </w:t>
            </w:r>
            <w:proofErr w:type="spellStart"/>
            <w:r>
              <w:rPr>
                <w:rFonts w:ascii="Arial" w:hAnsi="Arial" w:cs="David" w:hint="cs"/>
                <w:color w:val="000000"/>
                <w:rtl/>
              </w:rPr>
              <w:t>בנ"י</w:t>
            </w:r>
            <w:proofErr w:type="spellEnd"/>
            <w:r>
              <w:rPr>
                <w:rFonts w:ascii="Arial" w:hAnsi="Arial" w:cs="David" w:hint="cs"/>
                <w:color w:val="000000"/>
                <w:rtl/>
              </w:rPr>
              <w:t xml:space="preserve"> נכנסו אליה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כיבוש? חזרה לארץ אבות?</w:t>
            </w:r>
          </w:p>
          <w:p w:rsidR="00811183" w:rsidRDefault="00811183" w:rsidP="00811183">
            <w:pPr>
              <w:spacing w:after="0" w:line="240" w:lineRule="auto"/>
              <w:rPr>
                <w:rFonts w:ascii="Arial" w:hAnsi="Arial" w:cs="David"/>
                <w:b/>
                <w:bCs/>
                <w:color w:val="FF0000"/>
                <w:rtl/>
              </w:rPr>
            </w:pPr>
            <w:r w:rsidRPr="00811183">
              <w:rPr>
                <w:rFonts w:ascii="Arial" w:hAnsi="Arial" w:cs="David" w:hint="cs"/>
                <w:b/>
                <w:bCs/>
                <w:color w:val="FF0000"/>
                <w:sz w:val="44"/>
                <w:szCs w:val="44"/>
                <w:rtl/>
              </w:rPr>
              <w:t>*</w:t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 xml:space="preserve">מומלץ ולדרוך את הלמידה באמצעות קריאת יהושע א'1 ו כד' 29  - מה הפך את </w:t>
            </w:r>
            <w:proofErr w:type="spellStart"/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>יהשוע</w:t>
            </w:r>
            <w:proofErr w:type="spellEnd"/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 xml:space="preserve"> ממשרת משה לעבד ה'.</w:t>
            </w:r>
            <w:r>
              <w:rPr>
                <w:rFonts w:ascii="Arial" w:hAnsi="Arial" w:cs="David"/>
                <w:b/>
                <w:bCs/>
                <w:color w:val="FF0000"/>
                <w:rtl/>
              </w:rPr>
              <w:br/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>שאלה מכוונת להתבוננות מעמיקה במושג מנהיגות יהושע והכרת ייחודיותו כמנהיג הכיבוש.</w:t>
            </w:r>
          </w:p>
          <w:p w:rsidR="001D543C" w:rsidRPr="00811183" w:rsidRDefault="001D543C" w:rsidP="00811183">
            <w:pPr>
              <w:spacing w:after="0" w:line="240" w:lineRule="auto"/>
              <w:rPr>
                <w:rFonts w:ascii="Arial" w:hAnsi="Arial" w:cs="David"/>
                <w:b/>
                <w:bCs/>
                <w:color w:val="FF0000"/>
              </w:rPr>
            </w:pPr>
            <w:r w:rsidRPr="00D6622E">
              <w:rPr>
                <w:rFonts w:ascii="Arial" w:hAnsi="Arial" w:cs="David" w:hint="cs"/>
                <w:b/>
                <w:bCs/>
                <w:color w:val="FF0000"/>
                <w:sz w:val="44"/>
                <w:szCs w:val="44"/>
                <w:rtl/>
              </w:rPr>
              <w:t>*</w:t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 xml:space="preserve">שילוב המפה לאורך כל תהליך ההוראה </w:t>
            </w:r>
            <w:r w:rsidRPr="008816CA">
              <w:rPr>
                <w:rFonts w:ascii="Arial" w:hAnsi="Arial" w:cs="David" w:hint="cs"/>
                <w:b/>
                <w:bCs/>
                <w:color w:val="FF0000"/>
                <w:u w:val="single"/>
                <w:rtl/>
              </w:rPr>
              <w:t xml:space="preserve">הכרחי </w:t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>להבנת האירועים בספר יהושע.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 w:rsidP="00942B00">
            <w:pPr>
              <w:pStyle w:val="TextBody"/>
              <w:numPr>
                <w:ilvl w:val="0"/>
                <w:numId w:val="5"/>
              </w:numPr>
              <w:spacing w:after="0" w:line="240" w:lineRule="auto"/>
              <w:rPr>
                <w:rFonts w:cs="David"/>
              </w:rPr>
            </w:pPr>
            <w:r w:rsidRPr="00DE4DB4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DE4DB4">
              <w:rPr>
                <w:rStyle w:val="StrongEmphasis"/>
                <w:rFonts w:ascii="Arial" w:hAnsi="Arial" w:cs="David"/>
                <w:color w:val="000000"/>
                <w:rtl/>
              </w:rPr>
              <w:t>וְהָגִיתָ בּו יומָם ולַיְלָה</w:t>
            </w:r>
            <w:r w:rsidRPr="00DE4DB4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  <w:lang w:val="he-IL"/>
              </w:rPr>
              <w:t xml:space="preserve"> </w:t>
            </w:r>
            <w:r w:rsidRPr="00891E35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(</w:t>
            </w:r>
            <w:r w:rsidRPr="00891E35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א' 8</w:t>
            </w:r>
            <w:r w:rsidRPr="00891E35">
              <w:rPr>
                <w:rFonts w:cs="David" w:hint="cs"/>
                <w:sz w:val="20"/>
                <w:szCs w:val="20"/>
                <w:rtl/>
              </w:rPr>
              <w:t>)</w:t>
            </w:r>
          </w:p>
          <w:p w:rsidR="00891E35" w:rsidRPr="00891E35" w:rsidRDefault="00891E35" w:rsidP="00942B00">
            <w:pPr>
              <w:pStyle w:val="TextBody"/>
              <w:numPr>
                <w:ilvl w:val="0"/>
                <w:numId w:val="5"/>
              </w:numPr>
              <w:spacing w:after="0" w:line="264" w:lineRule="atLeast"/>
              <w:jc w:val="both"/>
              <w:rPr>
                <w:rFonts w:cs="David"/>
              </w:rPr>
            </w:pPr>
            <w:r w:rsidRPr="00DE4DB4">
              <w:rPr>
                <w:rFonts w:cs="David"/>
                <w:b/>
                <w:bCs/>
                <w:rtl/>
              </w:rPr>
              <w:t>"</w:t>
            </w:r>
            <w:r w:rsidRPr="00DE4DB4">
              <w:rPr>
                <w:rFonts w:cs="David" w:hint="cs"/>
                <w:b/>
                <w:bCs/>
                <w:rtl/>
              </w:rPr>
              <w:t>חֲזַק</w:t>
            </w:r>
            <w:r w:rsidRPr="00DE4DB4">
              <w:rPr>
                <w:rFonts w:cs="David"/>
                <w:b/>
                <w:bCs/>
                <w:rtl/>
              </w:rPr>
              <w:t xml:space="preserve"> </w:t>
            </w:r>
            <w:r w:rsidRPr="00DE4DB4">
              <w:rPr>
                <w:rFonts w:cs="David" w:hint="cs"/>
                <w:b/>
                <w:bCs/>
                <w:rtl/>
              </w:rPr>
              <w:t>וְאֱמָץ</w:t>
            </w:r>
            <w:r w:rsidRPr="00DE4DB4">
              <w:rPr>
                <w:rFonts w:cs="David"/>
                <w:b/>
                <w:bCs/>
                <w:rtl/>
              </w:rPr>
              <w:t>"</w:t>
            </w:r>
            <w:r w:rsidRPr="00891E35">
              <w:rPr>
                <w:rFonts w:cs="David" w:hint="cs"/>
                <w:rtl/>
              </w:rPr>
              <w:t xml:space="preserve"> </w:t>
            </w:r>
            <w:r w:rsidRPr="00891E35">
              <w:rPr>
                <w:rFonts w:cs="David" w:hint="cs"/>
                <w:sz w:val="20"/>
                <w:szCs w:val="20"/>
                <w:rtl/>
              </w:rPr>
              <w:t>(</w:t>
            </w:r>
            <w:r w:rsidRPr="00891E35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א</w:t>
            </w:r>
            <w:r w:rsidRPr="00891E35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' 9</w:t>
            </w:r>
            <w:r>
              <w:rPr>
                <w:rFonts w:cs="David" w:hint="cs"/>
                <w:rtl/>
              </w:rPr>
              <w:t>)</w:t>
            </w:r>
          </w:p>
          <w:p w:rsidR="00891E35" w:rsidRPr="0059254B" w:rsidRDefault="00891E35" w:rsidP="00942B00">
            <w:pPr>
              <w:pStyle w:val="TextBody"/>
              <w:spacing w:after="0" w:line="264" w:lineRule="atLeast"/>
              <w:jc w:val="both"/>
              <w:rPr>
                <w:rFonts w:ascii="Arial" w:hAnsi="Arial" w:cs="David"/>
                <w:color w:val="000000"/>
                <w:rtl/>
                <w:lang w:val="he-IL"/>
              </w:rPr>
            </w:pPr>
          </w:p>
          <w:p w:rsidR="00891E35" w:rsidRPr="0059254B" w:rsidRDefault="00891E35" w:rsidP="00942B00">
            <w:pPr>
              <w:pStyle w:val="TextBody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br/>
            </w:r>
          </w:p>
        </w:tc>
      </w:tr>
      <w:tr w:rsidR="00F560A2" w:rsidRPr="0059254B" w:rsidTr="00BD7DAD">
        <w:trPr>
          <w:trHeight w:val="1595"/>
        </w:trPr>
        <w:tc>
          <w:tcPr>
            <w:tcW w:w="113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59254B" w:rsidRDefault="00891E35" w:rsidP="00942B00">
            <w:pPr>
              <w:spacing w:after="0" w:line="240" w:lineRule="auto"/>
              <w:textAlignment w:val="baseline"/>
              <w:rPr>
                <w:rFonts w:cs="David"/>
              </w:rPr>
            </w:pPr>
          </w:p>
        </w:tc>
        <w:tc>
          <w:tcPr>
            <w:tcW w:w="2552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Default="00891E35" w:rsidP="00DE4DB4">
            <w:pPr>
              <w:pStyle w:val="TextBody"/>
              <w:numPr>
                <w:ilvl w:val="0"/>
                <w:numId w:val="3"/>
              </w:numPr>
              <w:shd w:val="clear" w:color="000000" w:fill="FFFFFF"/>
              <w:suppressAutoHyphens w:val="0"/>
              <w:overflowPunct w:val="0"/>
              <w:spacing w:after="0" w:line="240" w:lineRule="auto"/>
              <w:ind w:left="370" w:hanging="10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יהושע הוא יורשו של משה וממשיך דרכו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(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יהושע א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9-1)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וכמה מהאירועים שאירעו לו דומים לדברים שסיפרה התורה על משה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.</w:t>
            </w:r>
          </w:p>
          <w:p w:rsidR="00D63DE5" w:rsidRDefault="00D63DE5" w:rsidP="00DE4DB4">
            <w:pPr>
              <w:pStyle w:val="TextBody"/>
              <w:numPr>
                <w:ilvl w:val="0"/>
                <w:numId w:val="3"/>
              </w:numPr>
              <w:shd w:val="clear" w:color="000000" w:fill="FFFFFF"/>
              <w:suppressAutoHyphens w:val="0"/>
              <w:overflowPunct w:val="0"/>
              <w:spacing w:after="0" w:line="240" w:lineRule="auto"/>
              <w:ind w:left="370" w:hanging="10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באמצעות מעשיו של יהושע </w:t>
            </w:r>
            <w:proofErr w:type="spellStart"/>
            <w:r>
              <w:rPr>
                <w:rFonts w:ascii="Arial" w:hAnsi="Arial" w:cs="David" w:hint="cs"/>
                <w:color w:val="000000"/>
                <w:rtl/>
              </w:rPr>
              <w:t>נתממשו</w:t>
            </w:r>
            <w:proofErr w:type="spellEnd"/>
            <w:r>
              <w:rPr>
                <w:rFonts w:ascii="Arial" w:hAnsi="Arial" w:cs="David" w:hint="cs"/>
                <w:color w:val="000000"/>
                <w:rtl/>
              </w:rPr>
              <w:t xml:space="preserve"> ההבטחות שניתנו למשה , הבטחות שמשה לא זכה להגשימן.</w:t>
            </w:r>
          </w:p>
          <w:p w:rsidR="00DE4DB4" w:rsidRPr="0059254B" w:rsidRDefault="00DE4DB4" w:rsidP="00DE4DB4">
            <w:pPr>
              <w:pStyle w:val="TextBody"/>
              <w:shd w:val="clear" w:color="000000" w:fill="FFFFFF"/>
              <w:suppressAutoHyphens w:val="0"/>
              <w:overflowPunct w:val="0"/>
              <w:spacing w:after="0" w:line="240" w:lineRule="auto"/>
              <w:ind w:left="370"/>
              <w:rPr>
                <w:rFonts w:ascii="Arial" w:hAnsi="Arial" w:cs="David"/>
                <w:color w:val="000000"/>
              </w:rPr>
            </w:pPr>
          </w:p>
        </w:tc>
        <w:tc>
          <w:tcPr>
            <w:tcW w:w="992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082359" w:rsidRDefault="00891E35" w:rsidP="00942B00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082359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ב</w:t>
            </w:r>
            <w:r w:rsidR="00082359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'</w:t>
            </w:r>
          </w:p>
        </w:tc>
        <w:tc>
          <w:tcPr>
            <w:tcW w:w="3118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942B00" w:rsidRDefault="00891E35" w:rsidP="00942B00">
            <w:pPr>
              <w:pStyle w:val="a6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942B00">
              <w:rPr>
                <w:rFonts w:asciiTheme="minorBidi" w:eastAsia="Times New Roman" w:hAnsiTheme="minorBidi" w:cs="David"/>
                <w:color w:val="000000"/>
                <w:rtl/>
              </w:rPr>
              <w:t>רחב הזונה ומרגלי יהושע</w:t>
            </w:r>
          </w:p>
          <w:p w:rsidR="00891E35" w:rsidRPr="0059254B" w:rsidRDefault="00891E35" w:rsidP="00811183">
            <w:pPr>
              <w:spacing w:after="0" w:line="240" w:lineRule="auto"/>
              <w:ind w:left="720"/>
              <w:textAlignment w:val="baseline"/>
              <w:rPr>
                <w:rFonts w:cs="David"/>
              </w:rPr>
            </w:pPr>
            <w:r w:rsidRPr="00942B00">
              <w:rPr>
                <w:rFonts w:ascii="Arial" w:eastAsia="Times New Roman" w:hAnsi="Arial" w:cs="David"/>
                <w:color w:val="000000"/>
                <w:rtl/>
              </w:rPr>
              <w:t>(</w:t>
            </w:r>
            <w:r w:rsidRPr="00942B00">
              <w:rPr>
                <w:rFonts w:asciiTheme="minorBidi" w:eastAsia="Times New Roman" w:hAnsiTheme="minorBidi" w:cs="David"/>
                <w:color w:val="000000"/>
                <w:rtl/>
              </w:rPr>
              <w:t>פרשת המרגלים</w:t>
            </w:r>
            <w:r w:rsidRPr="00942B00">
              <w:rPr>
                <w:rFonts w:ascii="Arial" w:eastAsia="Times New Roman" w:hAnsi="Arial" w:cs="David"/>
                <w:color w:val="000000"/>
                <w:rtl/>
              </w:rPr>
              <w:t>)</w:t>
            </w:r>
            <w:r>
              <w:rPr>
                <w:rFonts w:ascii="Arial" w:hAnsi="Arial" w:cs="David" w:hint="cs"/>
                <w:color w:val="000000"/>
                <w:rtl/>
              </w:rPr>
              <w:br/>
            </w:r>
            <w:r w:rsidRPr="0059254B">
              <w:rPr>
                <w:rFonts w:ascii="Arial" w:hAnsi="Arial" w:cs="David"/>
                <w:color w:val="000000"/>
                <w:rtl/>
              </w:rPr>
              <w:br/>
            </w:r>
          </w:p>
        </w:tc>
        <w:tc>
          <w:tcPr>
            <w:tcW w:w="1843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Default="00891E35" w:rsidP="00811183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שבועה</w:t>
            </w:r>
          </w:p>
          <w:p w:rsidR="00227574" w:rsidRDefault="00227574" w:rsidP="00811183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הבטחה בשבועה</w:t>
            </w:r>
          </w:p>
          <w:p w:rsidR="00DE4DB4" w:rsidRPr="0059254B" w:rsidRDefault="00DE4DB4" w:rsidP="00811183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חוט שני</w:t>
            </w:r>
          </w:p>
        </w:tc>
        <w:tc>
          <w:tcPr>
            <w:tcW w:w="1276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 w:rsidP="00942B00">
            <w:p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ריגול</w:t>
            </w:r>
          </w:p>
          <w:p w:rsidR="00891E35" w:rsidRPr="0059254B" w:rsidRDefault="00891E35" w:rsidP="00942B00">
            <w:p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אמונה בה'</w:t>
            </w:r>
          </w:p>
          <w:p w:rsidR="00891E35" w:rsidRDefault="00891E35" w:rsidP="00942B00">
            <w:p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נאמנות</w:t>
            </w:r>
          </w:p>
          <w:p w:rsidR="00227574" w:rsidRPr="0059254B" w:rsidRDefault="00227574" w:rsidP="00942B00">
            <w:p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תנאי משא ומתן.</w:t>
            </w:r>
          </w:p>
        </w:tc>
        <w:tc>
          <w:tcPr>
            <w:tcW w:w="2693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DE4DB4" w:rsidRDefault="00DE4DB4" w:rsidP="00942B00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מיקומה של העיר יריחו</w:t>
            </w:r>
          </w:p>
          <w:p w:rsidR="00891E35" w:rsidRPr="00942B00" w:rsidRDefault="00891E35" w:rsidP="00942B00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942B00">
              <w:rPr>
                <w:rFonts w:ascii="Arial" w:hAnsi="Arial" w:cs="David"/>
                <w:color w:val="000000"/>
                <w:rtl/>
              </w:rPr>
              <w:t>דילמה – למי להיות נאמן לאויב או לעמי?</w:t>
            </w:r>
          </w:p>
          <w:p w:rsidR="00942B00" w:rsidRDefault="00942B00" w:rsidP="00942B00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942B00">
              <w:rPr>
                <w:rFonts w:ascii="Arial" w:hAnsi="Arial" w:cs="David" w:hint="cs"/>
                <w:color w:val="000000"/>
                <w:rtl/>
              </w:rPr>
              <w:t>משמעותה של השבועה בה'.</w:t>
            </w:r>
          </w:p>
          <w:p w:rsidR="00942B00" w:rsidRPr="00942B00" w:rsidRDefault="00942B00" w:rsidP="00942B00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קיום הבטחה למרות הקושי.</w:t>
            </w:r>
          </w:p>
        </w:tc>
        <w:tc>
          <w:tcPr>
            <w:tcW w:w="1843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DE4DB4" w:rsidRPr="0059254B" w:rsidRDefault="00891E35" w:rsidP="007945B0">
            <w:pPr>
              <w:pStyle w:val="TextBody"/>
              <w:numPr>
                <w:ilvl w:val="0"/>
                <w:numId w:val="3"/>
              </w:numPr>
              <w:spacing w:after="0" w:line="264" w:lineRule="atLeast"/>
              <w:ind w:left="0" w:firstLine="360"/>
              <w:rPr>
                <w:rFonts w:cs="David"/>
              </w:rPr>
            </w:pPr>
            <w:r w:rsidRPr="007945B0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7945B0">
              <w:rPr>
                <w:rStyle w:val="StrongEmphasis"/>
                <w:rFonts w:ascii="Arial" w:hAnsi="Arial" w:cs="David"/>
                <w:color w:val="000000"/>
                <w:rtl/>
              </w:rPr>
              <w:t>וְעָשׂינו עִמָּךְ חסד וְאֱמֶת</w:t>
            </w:r>
            <w:r w:rsidRPr="007945B0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 xml:space="preserve"> </w:t>
            </w:r>
            <w:r w:rsidR="00DE4DB4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t>(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>ב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  <w:lang w:val="he-IL"/>
              </w:rPr>
              <w:t>' 14</w:t>
            </w:r>
            <w:r w:rsidR="00DE4DB4">
              <w:rPr>
                <w:rFonts w:cs="David" w:hint="cs"/>
                <w:rtl/>
              </w:rPr>
              <w:t>)</w:t>
            </w:r>
          </w:p>
          <w:p w:rsidR="00DE4DB4" w:rsidRPr="0059254B" w:rsidRDefault="00891E35" w:rsidP="007945B0">
            <w:pPr>
              <w:pStyle w:val="TextBody"/>
              <w:numPr>
                <w:ilvl w:val="0"/>
                <w:numId w:val="3"/>
              </w:numPr>
              <w:spacing w:after="0" w:line="264" w:lineRule="atLeast"/>
              <w:rPr>
                <w:rFonts w:cs="David"/>
              </w:rPr>
            </w:pPr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  <w:lang w:val="he-IL"/>
              </w:rPr>
              <w:t>"</w:t>
            </w:r>
            <w:proofErr w:type="spellStart"/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>תִּקְוַת</w:t>
            </w:r>
            <w:proofErr w:type="spellEnd"/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 xml:space="preserve"> חוּט הַשָּנִי</w:t>
            </w:r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  <w:lang w:val="he-IL"/>
              </w:rPr>
              <w:t>"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 xml:space="preserve"> ב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  <w:lang w:val="he-IL"/>
              </w:rPr>
              <w:t>' 18, 21</w:t>
            </w:r>
          </w:p>
          <w:p w:rsidR="00891E35" w:rsidRPr="0059254B" w:rsidRDefault="00891E35" w:rsidP="007945B0">
            <w:pPr>
              <w:pStyle w:val="TextBody"/>
              <w:numPr>
                <w:ilvl w:val="0"/>
                <w:numId w:val="3"/>
              </w:numPr>
              <w:spacing w:after="0" w:line="264" w:lineRule="atLeast"/>
              <w:rPr>
                <w:rFonts w:cs="David"/>
              </w:rPr>
            </w:pPr>
            <w:r w:rsidRPr="007945B0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7945B0">
              <w:rPr>
                <w:rStyle w:val="StrongEmphasis"/>
                <w:rFonts w:ascii="Arial" w:hAnsi="Arial" w:cs="David"/>
                <w:color w:val="000000"/>
                <w:rtl/>
              </w:rPr>
              <w:t>דָּמו בְרֹאשו</w:t>
            </w:r>
            <w:r w:rsidRPr="007945B0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="007945B0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br/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 xml:space="preserve"> </w:t>
            </w:r>
            <w:r w:rsidR="007945B0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t>(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>ב</w:t>
            </w:r>
            <w:r w:rsidR="00DE4DB4"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  <w:lang w:val="he-IL"/>
              </w:rPr>
              <w:t>' 19</w:t>
            </w:r>
            <w:r w:rsidR="007945B0">
              <w:rPr>
                <w:rFonts w:cs="David" w:hint="cs"/>
                <w:rtl/>
              </w:rPr>
              <w:t>)</w:t>
            </w:r>
          </w:p>
          <w:p w:rsidR="00891E35" w:rsidRPr="0059254B" w:rsidRDefault="00891E35" w:rsidP="00942B00">
            <w:pPr>
              <w:pStyle w:val="TextBody"/>
              <w:spacing w:after="0" w:line="264" w:lineRule="atLeast"/>
              <w:jc w:val="both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</w:tbl>
    <w:p w:rsidR="00BD7DAD" w:rsidRDefault="00BD7DAD">
      <w:pPr>
        <w:rPr>
          <w:rtl/>
        </w:rPr>
      </w:pPr>
    </w:p>
    <w:p w:rsidR="00BD7DAD" w:rsidRDefault="00BD7DAD">
      <w:pPr>
        <w:rPr>
          <w:rtl/>
        </w:rPr>
      </w:pPr>
    </w:p>
    <w:p w:rsidR="00BD7DAD" w:rsidRDefault="00BD7DAD">
      <w:pPr>
        <w:rPr>
          <w:rtl/>
        </w:rPr>
      </w:pPr>
    </w:p>
    <w:tbl>
      <w:tblPr>
        <w:bidiVisual/>
        <w:tblW w:w="15931" w:type="dxa"/>
        <w:tblInd w:w="-754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top w:w="55" w:type="dxa"/>
          <w:left w:w="2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10"/>
        <w:gridCol w:w="1105"/>
        <w:gridCol w:w="1844"/>
        <w:gridCol w:w="1259"/>
        <w:gridCol w:w="3337"/>
        <w:gridCol w:w="1439"/>
        <w:gridCol w:w="1366"/>
        <w:gridCol w:w="2522"/>
        <w:gridCol w:w="1949"/>
      </w:tblGrid>
      <w:tr w:rsidR="00BD7DAD" w:rsidRPr="0059254B" w:rsidTr="001D543C">
        <w:trPr>
          <w:trHeight w:val="465"/>
        </w:trPr>
        <w:tc>
          <w:tcPr>
            <w:tcW w:w="15931" w:type="dxa"/>
            <w:gridSpan w:val="9"/>
            <w:tcBorders>
              <w:top w:val="single" w:sz="12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BD7DAD" w:rsidRPr="00891E35" w:rsidRDefault="00BD7DAD" w:rsidP="00891E35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פריסת תוכנית </w:t>
            </w:r>
            <w:r w:rsidRPr="00891E35"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>הלימודים ל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כיתה ד' </w:t>
            </w:r>
            <w:r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 xml:space="preserve">- 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>ספר יהושע</w:t>
            </w:r>
            <w:r>
              <w:rPr>
                <w:rFonts w:asciiTheme="minorBidi" w:eastAsia="Times New Roman" w:hAnsiTheme="minorBidi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(המשך)</w:t>
            </w:r>
          </w:p>
        </w:tc>
      </w:tr>
      <w:tr w:rsidR="00891E35" w:rsidRPr="0059254B" w:rsidTr="001D543C">
        <w:trPr>
          <w:trHeight w:val="465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על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יחידת ההוראה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רעיונות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פרקי הלימוד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תכנים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מושגים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211F72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 xml:space="preserve">נושאים לדיון והרחבה </w:t>
            </w:r>
            <w:r w:rsidR="00211F72">
              <w:rPr>
                <w:rFonts w:asciiTheme="minorBidi" w:hAnsiTheme="minorBidi" w:cs="David" w:hint="cs"/>
                <w:b/>
                <w:bCs/>
                <w:color w:val="000000"/>
                <w:sz w:val="24"/>
                <w:szCs w:val="24"/>
                <w:rtl/>
              </w:rPr>
              <w:t>ב</w:t>
            </w: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הקשר המקראי</w:t>
            </w:r>
            <w:r>
              <w:rPr>
                <w:rFonts w:asciiTheme="minorBidi" w:hAnsiTheme="minorBidi" w:cs="David" w:hint="cs"/>
                <w:b/>
                <w:bCs/>
                <w:sz w:val="24"/>
                <w:szCs w:val="24"/>
                <w:rtl/>
              </w:rPr>
              <w:t xml:space="preserve"> ובהקשרים כלליים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891E35" w:rsidRDefault="00891E35" w:rsidP="00891E35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קטעים ללימוד בע"פ ניבים וביטויים</w:t>
            </w:r>
          </w:p>
        </w:tc>
      </w:tr>
      <w:tr w:rsidR="00891E35" w:rsidRPr="0059254B" w:rsidTr="001D543C">
        <w:trPr>
          <w:trHeight w:val="465"/>
        </w:trPr>
        <w:tc>
          <w:tcPr>
            <w:tcW w:w="1110" w:type="dxa"/>
            <w:vMerge/>
            <w:tcBorders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59254B" w:rsidRDefault="00891E35">
            <w:pPr>
              <w:spacing w:after="0" w:line="240" w:lineRule="auto"/>
              <w:textAlignment w:val="baseline"/>
              <w:rPr>
                <w:rFonts w:asciiTheme="minorBidi" w:eastAsia="Times New Roman" w:hAnsiTheme="minorBidi" w:cs="David"/>
                <w:color w:val="000000"/>
                <w:rtl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91E35" w:rsidRPr="0059254B" w:rsidRDefault="00891E35">
            <w:pPr>
              <w:shd w:val="clear" w:color="000000" w:fill="FFFFFF"/>
              <w:suppressAutoHyphens w:val="0"/>
              <w:overflowPunct w:val="0"/>
              <w:spacing w:after="0" w:line="330" w:lineRule="atLeast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>
            <w:pPr>
              <w:spacing w:after="0" w:line="240" w:lineRule="auto"/>
              <w:ind w:left="360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3337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A142FC" w:rsidRDefault="00B0367F" w:rsidP="00A142FC">
            <w:pPr>
              <w:pStyle w:val="a6"/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A142FC">
              <w:rPr>
                <w:rFonts w:ascii="Arial" w:hAnsi="Arial" w:cs="David" w:hint="cs"/>
                <w:b/>
                <w:bCs/>
                <w:color w:val="000000"/>
                <w:rtl/>
              </w:rPr>
              <w:t>מתחום הדעת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891E35" w:rsidRPr="00A142FC" w:rsidRDefault="00B0367F" w:rsidP="00A142FC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A142FC">
              <w:rPr>
                <w:rFonts w:ascii="Arial" w:hAnsi="Arial" w:cs="David" w:hint="cs"/>
                <w:b/>
                <w:bCs/>
                <w:color w:val="000000"/>
                <w:rtl/>
              </w:rPr>
              <w:t>כלליים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>
            <w:p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1949" w:type="dxa"/>
            <w:vMerge/>
            <w:tcBorders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891E35" w:rsidRPr="0059254B" w:rsidRDefault="00891E35">
            <w:pPr>
              <w:pStyle w:val="TextBody"/>
              <w:spacing w:after="0" w:line="264" w:lineRule="atLeast"/>
              <w:jc w:val="both"/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</w:pPr>
          </w:p>
        </w:tc>
      </w:tr>
      <w:tr w:rsidR="00B0367F" w:rsidRPr="0059254B" w:rsidTr="001D543C">
        <w:trPr>
          <w:trHeight w:val="465"/>
        </w:trPr>
        <w:tc>
          <w:tcPr>
            <w:tcW w:w="11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Pr="0059254B" w:rsidRDefault="00B0367F" w:rsidP="00B0367F">
            <w:pPr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>כיבוש הארץ</w:t>
            </w:r>
            <w:r>
              <w:rPr>
                <w:rFonts w:asciiTheme="minorBidi" w:eastAsia="Times New Roman" w:hAnsiTheme="minorBidi" w:cs="David" w:hint="cs"/>
                <w:color w:val="000000"/>
                <w:rtl/>
              </w:rPr>
              <w:t xml:space="preserve"> וההתנחלות בה</w:t>
            </w:r>
          </w:p>
        </w:tc>
        <w:tc>
          <w:tcPr>
            <w:tcW w:w="110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Default="00B0367F">
            <w:pPr>
              <w:spacing w:after="0" w:line="240" w:lineRule="auto"/>
              <w:textAlignment w:val="baseline"/>
              <w:rPr>
                <w:rFonts w:asciiTheme="minorBidi" w:eastAsia="Times New Roman" w:hAnsiTheme="minorBidi" w:cs="David"/>
                <w:color w:val="000000"/>
                <w:rtl/>
              </w:rPr>
            </w:pPr>
            <w:r>
              <w:rPr>
                <w:rFonts w:asciiTheme="minorBidi" w:eastAsia="Times New Roman" w:hAnsiTheme="minorBidi" w:cs="David" w:hint="cs"/>
                <w:color w:val="000000"/>
                <w:rtl/>
              </w:rPr>
              <w:t>הכניסה לארץ</w:t>
            </w:r>
          </w:p>
          <w:p w:rsidR="00B0367F" w:rsidRPr="0059254B" w:rsidRDefault="00B0367F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>נס חציית הירדן</w:t>
            </w:r>
            <w:r>
              <w:rPr>
                <w:rFonts w:cs="David" w:hint="cs"/>
                <w:rtl/>
              </w:rPr>
              <w:t xml:space="preserve"> </w:t>
            </w:r>
            <w:r>
              <w:rPr>
                <w:rFonts w:cs="David"/>
                <w:rtl/>
              </w:rPr>
              <w:t>–</w:t>
            </w:r>
            <w:r>
              <w:rPr>
                <w:rFonts w:cs="David" w:hint="cs"/>
                <w:rtl/>
              </w:rPr>
              <w:t xml:space="preserve"> צעדים ראשונים ואירועים משמעותיים</w:t>
            </w:r>
          </w:p>
        </w:tc>
        <w:tc>
          <w:tcPr>
            <w:tcW w:w="1844" w:type="dxa"/>
            <w:vMerge w:val="restart"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Default="00F16D5F" w:rsidP="00114DA0">
            <w:pPr>
              <w:pStyle w:val="a6"/>
              <w:numPr>
                <w:ilvl w:val="0"/>
                <w:numId w:val="12"/>
              </w:numPr>
              <w:shd w:val="clear" w:color="000000" w:fill="FFFFFF"/>
              <w:suppressAutoHyphens w:val="0"/>
              <w:overflowPunct w:val="0"/>
              <w:spacing w:after="0" w:line="240" w:lineRule="auto"/>
              <w:ind w:left="357" w:hanging="357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  <w:r w:rsidRPr="00F16D5F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כיבוש הארץ הוא הגשמת הבטחת ה</w:t>
            </w:r>
            <w:r w:rsidRPr="00F16D5F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</w:t>
            </w:r>
            <w:r w:rsidRPr="00F16D5F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לאבות לתת לצאצאיהם את ארץ כנען</w:t>
            </w:r>
          </w:p>
          <w:p w:rsidR="00114DA0" w:rsidRPr="00114DA0" w:rsidRDefault="00114DA0" w:rsidP="00114DA0">
            <w:pPr>
              <w:pStyle w:val="a6"/>
              <w:numPr>
                <w:ilvl w:val="0"/>
                <w:numId w:val="12"/>
              </w:numPr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</w:pP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הצלחתו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של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יהושע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תלויה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במידה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אמונתו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בתורת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 </w:t>
            </w:r>
            <w:r w:rsidRPr="00114DA0"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</w:rPr>
              <w:t>ה</w:t>
            </w:r>
            <w:r w:rsidRPr="00114DA0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'.</w:t>
            </w:r>
          </w:p>
          <w:p w:rsidR="00114DA0" w:rsidRPr="00F16D5F" w:rsidRDefault="00114DA0" w:rsidP="00114DA0">
            <w:pPr>
              <w:pStyle w:val="a6"/>
              <w:shd w:val="clear" w:color="000000" w:fill="FFFFFF"/>
              <w:suppressAutoHyphens w:val="0"/>
              <w:overflowPunct w:val="0"/>
              <w:spacing w:after="0" w:line="240" w:lineRule="auto"/>
              <w:ind w:left="357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</w:p>
        </w:tc>
        <w:tc>
          <w:tcPr>
            <w:tcW w:w="1259" w:type="dxa"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Pr="00082359" w:rsidRDefault="00B0367F" w:rsidP="00082359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082359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ג-ד</w:t>
            </w:r>
          </w:p>
        </w:tc>
        <w:tc>
          <w:tcPr>
            <w:tcW w:w="3337" w:type="dxa"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Pr="00CA6DA4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CA6DA4">
              <w:rPr>
                <w:rFonts w:ascii="Arial" w:hAnsi="Arial" w:cs="David"/>
                <w:color w:val="000000"/>
                <w:rtl/>
              </w:rPr>
              <w:t>נס חציית הירדן בחרבה ולקחו לישראל ולעמי הארץ </w:t>
            </w:r>
            <w:r w:rsidRPr="00CA6DA4">
              <w:rPr>
                <w:rFonts w:ascii="Arial" w:hAnsi="Arial" w:cs="David"/>
                <w:color w:val="000000"/>
                <w:rtl/>
              </w:rPr>
              <w:br/>
              <w:t>הכניסה לארץ נפתחת במעשה נסים-ראשון לסדרת נסים שילוו את כיבושי יהושע.</w:t>
            </w:r>
          </w:p>
        </w:tc>
        <w:tc>
          <w:tcPr>
            <w:tcW w:w="1439" w:type="dxa"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Pr="0059254B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נס</w:t>
            </w:r>
          </w:p>
          <w:p w:rsidR="00B0367F" w:rsidRPr="0059254B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ארון הברית</w:t>
            </w:r>
          </w:p>
          <w:p w:rsidR="00B0367F" w:rsidRPr="0059254B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proofErr w:type="spellStart"/>
            <w:r w:rsidRPr="0059254B">
              <w:rPr>
                <w:rFonts w:ascii="Arial" w:hAnsi="Arial" w:cs="David"/>
                <w:color w:val="000000"/>
                <w:rtl/>
              </w:rPr>
              <w:t>כהנים</w:t>
            </w:r>
            <w:proofErr w:type="spellEnd"/>
          </w:p>
          <w:p w:rsidR="00B0367F" w:rsidRPr="0059254B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לוויים</w:t>
            </w:r>
          </w:p>
          <w:p w:rsidR="00B0367F" w:rsidRPr="0059254B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נפלאות</w:t>
            </w:r>
          </w:p>
          <w:p w:rsidR="00B0367F" w:rsidRPr="0059254B" w:rsidRDefault="00B0367F" w:rsidP="00CA6DA4">
            <w:pPr>
              <w:pStyle w:val="a6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גל-עד</w:t>
            </w:r>
          </w:p>
        </w:tc>
        <w:tc>
          <w:tcPr>
            <w:tcW w:w="1366" w:type="dxa"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Pr="00BD7DAD" w:rsidRDefault="00114DA0" w:rsidP="00114DA0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395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ערך </w:t>
            </w:r>
            <w:r w:rsidR="00B0367F" w:rsidRPr="00BD7DAD">
              <w:rPr>
                <w:rFonts w:ascii="Arial" w:hAnsi="Arial" w:cs="David"/>
                <w:color w:val="000000"/>
                <w:rtl/>
              </w:rPr>
              <w:t>הזיכרון</w:t>
            </w:r>
          </w:p>
        </w:tc>
        <w:tc>
          <w:tcPr>
            <w:tcW w:w="2522" w:type="dxa"/>
            <w:tcBorders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Default="00B0367F" w:rsidP="00CA6DA4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cs="David"/>
              </w:rPr>
            </w:pPr>
            <w:r w:rsidRPr="00CA6DA4">
              <w:rPr>
                <w:rFonts w:ascii="Arial" w:hAnsi="Arial" w:cs="David"/>
                <w:color w:val="000000"/>
                <w:rtl/>
              </w:rPr>
              <w:t>השוואה לנס חציית ים סוף</w:t>
            </w:r>
            <w:r>
              <w:rPr>
                <w:rFonts w:ascii="Arial" w:hAnsi="Arial" w:cs="David" w:hint="cs"/>
                <w:color w:val="000000"/>
                <w:rtl/>
              </w:rPr>
              <w:t>.</w:t>
            </w:r>
          </w:p>
          <w:p w:rsidR="00B0367F" w:rsidRPr="00BD0997" w:rsidRDefault="00B0367F" w:rsidP="00BD099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cs="David"/>
              </w:rPr>
            </w:pPr>
            <w:r w:rsidRPr="00BD0997">
              <w:rPr>
                <w:rFonts w:cs="David" w:hint="cs"/>
                <w:rtl/>
              </w:rPr>
              <w:t>ניסים תפקיד</w:t>
            </w:r>
            <w:r>
              <w:rPr>
                <w:rFonts w:cs="David" w:hint="cs"/>
                <w:rtl/>
              </w:rPr>
              <w:t>ם בחיזוק האמונה.</w:t>
            </w:r>
          </w:p>
          <w:p w:rsidR="00BD7DAD" w:rsidRPr="00BD7DAD" w:rsidRDefault="00B0367F" w:rsidP="00CA6DA4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cs="David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מיקומו של הירדן, יחסים עם שכנים. נהר הירדן כגבול גם בימינו.</w:t>
            </w:r>
          </w:p>
          <w:p w:rsidR="00B0367F" w:rsidRPr="00CA6DA4" w:rsidRDefault="00BD7DAD" w:rsidP="00BD7DAD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cs="David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משמעות וחשיבות הזיכרון בתרבות עד ימינו.</w:t>
            </w:r>
          </w:p>
        </w:tc>
        <w:tc>
          <w:tcPr>
            <w:tcW w:w="1949" w:type="dxa"/>
            <w:tcBorders>
              <w:left w:val="single" w:sz="4" w:space="0" w:color="auto"/>
              <w:bottom w:val="dotDotDash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A142FC" w:rsidRPr="00A142FC" w:rsidRDefault="00B0367F" w:rsidP="00A142FC">
            <w:pPr>
              <w:pStyle w:val="TextBody"/>
              <w:numPr>
                <w:ilvl w:val="0"/>
                <w:numId w:val="8"/>
              </w:numPr>
              <w:spacing w:after="0" w:line="264" w:lineRule="atLeast"/>
              <w:rPr>
                <w:rFonts w:cs="David"/>
                <w:sz w:val="20"/>
                <w:szCs w:val="20"/>
              </w:rPr>
            </w:pPr>
            <w:r w:rsidRPr="00A142F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A142FC">
              <w:rPr>
                <w:rStyle w:val="StrongEmphasis"/>
                <w:rFonts w:ascii="Arial" w:hAnsi="Arial" w:cs="David"/>
                <w:color w:val="000000"/>
                <w:rtl/>
              </w:rPr>
              <w:t>מָלֵא על כּל גְּדותָיו</w:t>
            </w:r>
            <w:r w:rsidRPr="00A142F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="00A142FC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  <w:lang w:val="he-IL"/>
              </w:rPr>
              <w:t xml:space="preserve"> </w:t>
            </w:r>
            <w:r w:rsidR="00A142FC" w:rsidRPr="00A142FC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sz w:val="20"/>
                <w:szCs w:val="20"/>
                <w:rtl/>
              </w:rPr>
              <w:t>(</w:t>
            </w:r>
            <w:r w:rsidR="00A142FC" w:rsidRPr="00A142FC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</w:rPr>
              <w:t>ג</w:t>
            </w:r>
            <w:r w:rsidR="00A142FC" w:rsidRPr="00A142FC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' 15</w:t>
            </w:r>
            <w:r w:rsidR="00A142FC" w:rsidRPr="00A142FC">
              <w:rPr>
                <w:rFonts w:cs="David" w:hint="cs"/>
                <w:sz w:val="20"/>
                <w:szCs w:val="20"/>
                <w:rtl/>
              </w:rPr>
              <w:t>)</w:t>
            </w:r>
          </w:p>
          <w:p w:rsidR="00B0367F" w:rsidRPr="0059254B" w:rsidRDefault="00B0367F">
            <w:pPr>
              <w:pStyle w:val="TextBody"/>
              <w:spacing w:after="0" w:line="264" w:lineRule="atLeast"/>
              <w:jc w:val="both"/>
              <w:rPr>
                <w:rFonts w:cs="David"/>
              </w:rPr>
            </w:pPr>
          </w:p>
          <w:p w:rsidR="00B0367F" w:rsidRPr="0059254B" w:rsidRDefault="00B0367F">
            <w:pPr>
              <w:pStyle w:val="TextBody"/>
              <w:spacing w:after="0" w:line="264" w:lineRule="atLeast"/>
              <w:jc w:val="both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B0367F" w:rsidRPr="0059254B" w:rsidTr="001D543C">
        <w:trPr>
          <w:trHeight w:val="465"/>
        </w:trPr>
        <w:tc>
          <w:tcPr>
            <w:tcW w:w="11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Pr="0059254B" w:rsidRDefault="00B0367F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Pr="0059254B" w:rsidRDefault="00B0367F">
            <w:pPr>
              <w:spacing w:after="0" w:line="240" w:lineRule="auto"/>
              <w:textAlignment w:val="baseline"/>
              <w:rPr>
                <w:rFonts w:cs="David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Pr="0059254B" w:rsidRDefault="00B0367F">
            <w:pPr>
              <w:shd w:val="clear" w:color="000000" w:fill="FFFFFF"/>
              <w:suppressAutoHyphens w:val="0"/>
              <w:overflowPunct w:val="0"/>
              <w:spacing w:after="0" w:line="330" w:lineRule="atLeast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</w:p>
        </w:tc>
        <w:tc>
          <w:tcPr>
            <w:tcW w:w="1259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0367F" w:rsidRPr="00082359" w:rsidRDefault="00082359" w:rsidP="00082359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  <w:r w:rsidRPr="00082359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ה'</w:t>
            </w:r>
          </w:p>
          <w:p w:rsidR="00082359" w:rsidRPr="00082359" w:rsidRDefault="00082359" w:rsidP="00082359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  <w:r w:rsidRPr="00082359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13 - 15</w:t>
            </w:r>
          </w:p>
        </w:tc>
        <w:tc>
          <w:tcPr>
            <w:tcW w:w="3337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Pr="00BD0997" w:rsidRDefault="00B0367F" w:rsidP="00BD0997">
            <w:pPr>
              <w:pStyle w:val="a6"/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BD0997">
              <w:rPr>
                <w:rFonts w:ascii="Arial" w:hAnsi="Arial" w:cs="David"/>
                <w:color w:val="000000"/>
                <w:rtl/>
              </w:rPr>
              <w:t xml:space="preserve">התגלות </w:t>
            </w:r>
            <w:r w:rsidR="001F270E">
              <w:rPr>
                <w:rFonts w:ascii="Arial" w:hAnsi="Arial" w:cs="David" w:hint="cs"/>
                <w:color w:val="000000"/>
                <w:rtl/>
              </w:rPr>
              <w:t>מלאך ה'</w:t>
            </w:r>
            <w:r w:rsidRPr="00BD0997">
              <w:rPr>
                <w:rFonts w:ascii="Arial" w:hAnsi="Arial" w:cs="David"/>
                <w:color w:val="000000"/>
                <w:rtl/>
              </w:rPr>
              <w:t>לקראת כיבוש יריחו</w:t>
            </w:r>
          </w:p>
        </w:tc>
        <w:tc>
          <w:tcPr>
            <w:tcW w:w="1439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Default="00B0367F" w:rsidP="00B0367F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מלאך ה'</w:t>
            </w:r>
          </w:p>
          <w:p w:rsidR="00BD7DAD" w:rsidRPr="0059254B" w:rsidRDefault="00BD7DAD" w:rsidP="00B0367F">
            <w:pPr>
              <w:pStyle w:val="a6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התגלות</w:t>
            </w:r>
          </w:p>
          <w:p w:rsidR="00B0367F" w:rsidRPr="0059254B" w:rsidRDefault="00B0367F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366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Pr="0059254B" w:rsidRDefault="00B0367F">
            <w:pPr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2522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B0367F" w:rsidRDefault="00B0367F" w:rsidP="00114DA0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Arial" w:hAnsi="Arial" w:cs="David"/>
                <w:color w:val="000000"/>
              </w:rPr>
            </w:pPr>
            <w:r w:rsidRPr="00BD0997">
              <w:rPr>
                <w:rFonts w:ascii="Arial" w:hAnsi="Arial" w:cs="David"/>
                <w:color w:val="000000"/>
                <w:rtl/>
              </w:rPr>
              <w:t>השוואה בין התגלות מלאך ה' לבין התגלות ה' בפני משה בהר האלוהים (שמות ג')</w:t>
            </w:r>
          </w:p>
          <w:p w:rsidR="00B0367F" w:rsidRDefault="00B0367F" w:rsidP="00114DA0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עלייה במעמדו של יהושע לאחר חציית הירדן.</w:t>
            </w:r>
          </w:p>
          <w:p w:rsidR="00B0367F" w:rsidRPr="00BD0997" w:rsidRDefault="00B0367F" w:rsidP="00114DA0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חשיבותן של הפעולות שביצע  יהושע לצורך חיזוק לכידות העם והתחלת החיים בארץ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סוף עידן הנדודים. </w:t>
            </w:r>
          </w:p>
        </w:tc>
        <w:tc>
          <w:tcPr>
            <w:tcW w:w="1949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B0367F" w:rsidRPr="0059254B" w:rsidRDefault="00B0367F" w:rsidP="00A142FC">
            <w:pPr>
              <w:pStyle w:val="TextBody"/>
              <w:numPr>
                <w:ilvl w:val="0"/>
                <w:numId w:val="10"/>
              </w:numPr>
              <w:spacing w:after="0" w:line="264" w:lineRule="atLeast"/>
              <w:rPr>
                <w:rFonts w:cs="David"/>
              </w:rPr>
            </w:pPr>
            <w:r w:rsidRPr="00A142F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A142FC">
              <w:rPr>
                <w:rStyle w:val="StrongEmphasis"/>
                <w:rFonts w:ascii="Arial" w:hAnsi="Arial" w:cs="David"/>
                <w:color w:val="000000"/>
                <w:rtl/>
              </w:rPr>
              <w:t xml:space="preserve">הֲלָנוּ אתה אִם </w:t>
            </w:r>
            <w:proofErr w:type="spellStart"/>
            <w:r w:rsidRPr="00A142FC">
              <w:rPr>
                <w:rStyle w:val="StrongEmphasis"/>
                <w:rFonts w:ascii="Arial" w:hAnsi="Arial" w:cs="David"/>
                <w:color w:val="000000"/>
                <w:rtl/>
              </w:rPr>
              <w:t>לְצָרֵינו</w:t>
            </w:r>
            <w:proofErr w:type="spellEnd"/>
            <w:r w:rsidRPr="00A142FC">
              <w:rPr>
                <w:rStyle w:val="StrongEmphasis"/>
                <w:rFonts w:ascii="Arial" w:hAnsi="Arial" w:cs="David"/>
                <w:color w:val="000000"/>
                <w:rtl/>
              </w:rPr>
              <w:t>ּ</w:t>
            </w:r>
            <w:r w:rsidRPr="00A142F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="00A142FC">
              <w:rPr>
                <w:rStyle w:val="StrongEmphasis"/>
                <w:rFonts w:ascii="Arial" w:hAnsi="Arial" w:cs="David" w:hint="cs"/>
                <w:color w:val="000000"/>
                <w:rtl/>
                <w:lang w:val="he-IL"/>
              </w:rPr>
              <w:br/>
            </w:r>
            <w:r w:rsidR="00A142FC">
              <w:rPr>
                <w:rStyle w:val="StrongEmphasis"/>
                <w:rFonts w:ascii="Arial" w:hAnsi="Arial" w:hint="cs"/>
                <w:color w:val="000000"/>
                <w:rtl/>
                <w:lang w:val="he-IL"/>
              </w:rPr>
              <w:t xml:space="preserve">         </w:t>
            </w:r>
            <w:r w:rsidR="00A142FC" w:rsidRPr="00A142FC">
              <w:rPr>
                <w:rFonts w:cs="David" w:hint="cs"/>
                <w:sz w:val="20"/>
                <w:szCs w:val="20"/>
                <w:rtl/>
              </w:rPr>
              <w:t>(ה' 13)</w:t>
            </w:r>
          </w:p>
          <w:p w:rsidR="00B0367F" w:rsidRPr="0059254B" w:rsidRDefault="00B0367F" w:rsidP="00A142FC">
            <w:pPr>
              <w:pStyle w:val="TextBody"/>
              <w:numPr>
                <w:ilvl w:val="0"/>
                <w:numId w:val="10"/>
              </w:numPr>
              <w:spacing w:after="0" w:line="264" w:lineRule="atLeast"/>
              <w:rPr>
                <w:rFonts w:cs="David"/>
              </w:rPr>
            </w:pPr>
            <w:r w:rsidRPr="00A142FC">
              <w:rPr>
                <w:rStyle w:val="StrongEmphasis"/>
                <w:rFonts w:ascii="Arial" w:hAnsi="Arial" w:cs="David"/>
                <w:color w:val="000000"/>
                <w:rtl/>
              </w:rPr>
              <w:t>שַׁל נַעַלְךָ מֵעַל רַגְלֶיךָ כִּי המקום אשר אתה עומד עליו קֹדֶש הוּא</w:t>
            </w:r>
            <w:r w:rsidRPr="00A142F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="00A142FC" w:rsidRPr="00A142FC">
              <w:rPr>
                <w:rFonts w:cs="David" w:hint="cs"/>
                <w:sz w:val="20"/>
                <w:szCs w:val="20"/>
                <w:rtl/>
              </w:rPr>
              <w:t>(ה' 15)</w:t>
            </w:r>
          </w:p>
          <w:p w:rsidR="00B0367F" w:rsidRPr="0059254B" w:rsidRDefault="00B0367F">
            <w:pPr>
              <w:pStyle w:val="TextBody"/>
              <w:spacing w:after="0" w:line="264" w:lineRule="atLeast"/>
              <w:jc w:val="both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</w:tbl>
    <w:p w:rsidR="00F16D5F" w:rsidRDefault="001F091A">
      <w:pPr>
        <w:rPr>
          <w:rtl/>
        </w:rPr>
      </w:pPr>
      <w:r>
        <w:rPr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lastRenderedPageBreak/>
        <w:br/>
      </w:r>
    </w:p>
    <w:tbl>
      <w:tblPr>
        <w:bidiVisual/>
        <w:tblW w:w="15692" w:type="dxa"/>
        <w:tblInd w:w="-634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top w:w="55" w:type="dxa"/>
          <w:left w:w="2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10"/>
        <w:gridCol w:w="1105"/>
        <w:gridCol w:w="1844"/>
        <w:gridCol w:w="1259"/>
        <w:gridCol w:w="3337"/>
        <w:gridCol w:w="1439"/>
        <w:gridCol w:w="1696"/>
        <w:gridCol w:w="2192"/>
        <w:gridCol w:w="1710"/>
      </w:tblGrid>
      <w:tr w:rsidR="001F091A" w:rsidRPr="0059254B" w:rsidTr="00082359">
        <w:trPr>
          <w:trHeight w:val="645"/>
        </w:trPr>
        <w:tc>
          <w:tcPr>
            <w:tcW w:w="15692" w:type="dxa"/>
            <w:gridSpan w:val="9"/>
            <w:tcBorders>
              <w:top w:val="single" w:sz="12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</w:tcPr>
          <w:p w:rsidR="001F091A" w:rsidRPr="0059254B" w:rsidRDefault="001F091A" w:rsidP="001F091A">
            <w:pPr>
              <w:pStyle w:val="TextBody"/>
              <w:spacing w:after="0" w:line="264" w:lineRule="atLeast"/>
              <w:jc w:val="center"/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</w:pPr>
            <w:r>
              <w:rPr>
                <w:rFonts w:hint="cs"/>
                <w:rtl/>
              </w:rPr>
              <w:br/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פריסת תוכנית </w:t>
            </w:r>
            <w:r w:rsidRPr="00891E35"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>הלימודים ל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כיתה ד' </w:t>
            </w:r>
            <w:r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 xml:space="preserve">- 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>ספר יהושע</w:t>
            </w:r>
            <w:r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t xml:space="preserve"> (המשך)</w:t>
            </w:r>
          </w:p>
        </w:tc>
      </w:tr>
      <w:tr w:rsidR="001F091A" w:rsidRPr="0059254B" w:rsidTr="00082359">
        <w:trPr>
          <w:trHeight w:val="465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על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יחידת ההוראה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רעיונות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פרקי הלימוד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תכנים</w:t>
            </w: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מושגים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211F72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 xml:space="preserve">נושאים לדיון והרחבה </w:t>
            </w:r>
            <w:r w:rsidR="00211F72">
              <w:rPr>
                <w:rFonts w:asciiTheme="minorBidi" w:hAnsiTheme="minorBidi" w:cs="David" w:hint="cs"/>
                <w:b/>
                <w:bCs/>
                <w:color w:val="000000"/>
                <w:sz w:val="24"/>
                <w:szCs w:val="24"/>
                <w:rtl/>
              </w:rPr>
              <w:t>ב</w:t>
            </w: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הקשר המקראי</w:t>
            </w:r>
            <w:r>
              <w:rPr>
                <w:rFonts w:asciiTheme="minorBidi" w:hAnsiTheme="minorBidi" w:cs="David" w:hint="cs"/>
                <w:b/>
                <w:bCs/>
                <w:sz w:val="24"/>
                <w:szCs w:val="24"/>
                <w:rtl/>
              </w:rPr>
              <w:t xml:space="preserve"> ובהקשרים כלליים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1F091A" w:rsidRPr="00891E35" w:rsidRDefault="001F091A" w:rsidP="008E58BF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קטעים ללימוד בע"פ ניבים וביטויים</w:t>
            </w:r>
          </w:p>
        </w:tc>
      </w:tr>
      <w:tr w:rsidR="001F091A" w:rsidRPr="0059254B" w:rsidTr="00082359">
        <w:trPr>
          <w:trHeight w:val="465"/>
        </w:trPr>
        <w:tc>
          <w:tcPr>
            <w:tcW w:w="1110" w:type="dxa"/>
            <w:vMerge/>
            <w:tcBorders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1F091A" w:rsidRPr="0059254B" w:rsidRDefault="001F091A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1F091A" w:rsidRPr="0059254B" w:rsidRDefault="001F091A">
            <w:pPr>
              <w:spacing w:after="0" w:line="240" w:lineRule="auto"/>
              <w:textAlignment w:val="baseline"/>
              <w:rPr>
                <w:rFonts w:asciiTheme="minorBidi" w:eastAsia="Times New Roman" w:hAnsiTheme="minorBidi" w:cs="David"/>
                <w:color w:val="000000"/>
                <w:rtl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1F091A" w:rsidRDefault="001F091A" w:rsidP="00F16D5F">
            <w:pPr>
              <w:pStyle w:val="TextBody"/>
              <w:numPr>
                <w:ilvl w:val="0"/>
                <w:numId w:val="13"/>
              </w:numPr>
              <w:shd w:val="clear" w:color="000000" w:fill="FFFFFF"/>
              <w:suppressAutoHyphens w:val="0"/>
              <w:overflowPunct w:val="0"/>
              <w:spacing w:after="0" w:line="240" w:lineRule="auto"/>
              <w:ind w:left="357" w:hanging="357"/>
              <w:rPr>
                <w:rFonts w:cs="David"/>
                <w:rtl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1F091A" w:rsidRPr="00F16D5F" w:rsidRDefault="001F091A" w:rsidP="00F16D5F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</w:p>
        </w:tc>
        <w:tc>
          <w:tcPr>
            <w:tcW w:w="3337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1F091A" w:rsidRPr="0059254B" w:rsidRDefault="001F091A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</w:tcPr>
          <w:p w:rsidR="001F091A" w:rsidRPr="00082359" w:rsidRDefault="001F091A" w:rsidP="001F091A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082359">
              <w:rPr>
                <w:rFonts w:ascii="Arial" w:hAnsi="Arial" w:cs="David" w:hint="cs"/>
                <w:b/>
                <w:bCs/>
                <w:color w:val="000000"/>
                <w:rtl/>
              </w:rPr>
              <w:t>מתחום הדעת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</w:tcPr>
          <w:p w:rsidR="001F091A" w:rsidRPr="00082359" w:rsidRDefault="001F091A" w:rsidP="001F091A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082359">
              <w:rPr>
                <w:rFonts w:ascii="Arial" w:hAnsi="Arial" w:cs="David" w:hint="cs"/>
                <w:b/>
                <w:bCs/>
                <w:color w:val="000000"/>
                <w:rtl/>
              </w:rPr>
              <w:t>כלליים</w:t>
            </w:r>
          </w:p>
        </w:tc>
        <w:tc>
          <w:tcPr>
            <w:tcW w:w="2192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1F091A" w:rsidRPr="00F16D5F" w:rsidRDefault="001F091A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1F091A" w:rsidRPr="0059254B" w:rsidRDefault="001F091A">
            <w:pPr>
              <w:pStyle w:val="TextBody"/>
              <w:spacing w:after="0" w:line="264" w:lineRule="atLeast"/>
              <w:jc w:val="both"/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</w:pPr>
          </w:p>
        </w:tc>
      </w:tr>
      <w:tr w:rsidR="00866989" w:rsidRPr="0059254B" w:rsidTr="00082359">
        <w:trPr>
          <w:trHeight w:val="465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Default="00866989" w:rsidP="001F270E">
            <w:pPr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  <w:rtl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>כיבוש הארץ</w:t>
            </w:r>
            <w:r>
              <w:rPr>
                <w:rFonts w:asciiTheme="minorBidi" w:eastAsia="Times New Roman" w:hAnsiTheme="minorBidi" w:cs="David" w:hint="cs"/>
                <w:color w:val="000000"/>
                <w:rtl/>
              </w:rPr>
              <w:t xml:space="preserve"> וההתנחלות בה</w:t>
            </w:r>
          </w:p>
          <w:p w:rsidR="00866989" w:rsidRPr="0059254B" w:rsidRDefault="00866989" w:rsidP="001F270E">
            <w:pPr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59254B" w:rsidRDefault="0086698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>כיבוש יריחו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59254B" w:rsidRDefault="00866989" w:rsidP="00F16D5F">
            <w:pPr>
              <w:pStyle w:val="TextBody"/>
              <w:numPr>
                <w:ilvl w:val="0"/>
                <w:numId w:val="13"/>
              </w:numPr>
              <w:shd w:val="clear" w:color="000000" w:fill="FFFFFF"/>
              <w:suppressAutoHyphens w:val="0"/>
              <w:overflowPunct w:val="0"/>
              <w:spacing w:after="0" w:line="240" w:lineRule="auto"/>
              <w:ind w:left="357" w:hanging="357"/>
              <w:rPr>
                <w:rFonts w:cs="David"/>
              </w:rPr>
            </w:pPr>
            <w:r>
              <w:rPr>
                <w:rFonts w:cs="David" w:hint="cs"/>
                <w:rtl/>
              </w:rPr>
              <w:t xml:space="preserve">כאות תודה על הכיבוש הניסי </w:t>
            </w:r>
            <w:r>
              <w:rPr>
                <w:rFonts w:cs="David"/>
                <w:rtl/>
              </w:rPr>
              <w:t>–</w:t>
            </w:r>
            <w:r>
              <w:rPr>
                <w:rFonts w:cs="David" w:hint="cs"/>
                <w:rtl/>
              </w:rPr>
              <w:t xml:space="preserve"> השלל בקרב הוא חרם לה'.</w:t>
            </w:r>
          </w:p>
          <w:p w:rsidR="00866989" w:rsidRDefault="00866989" w:rsidP="0016058F">
            <w:pPr>
              <w:pStyle w:val="TextBody"/>
              <w:numPr>
                <w:ilvl w:val="0"/>
                <w:numId w:val="19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cs="David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כיבוש הארץ הוא הגשמת הבטחת ה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לאבות לתת לצאצאיהם את ארץ כנען</w:t>
            </w:r>
            <w:r>
              <w:rPr>
                <w:rFonts w:cs="David" w:hint="cs"/>
                <w:rtl/>
              </w:rPr>
              <w:t>.</w:t>
            </w:r>
          </w:p>
          <w:p w:rsidR="00866989" w:rsidRPr="0059254B" w:rsidRDefault="00866989" w:rsidP="0016058F">
            <w:pPr>
              <w:pStyle w:val="a6"/>
              <w:numPr>
                <w:ilvl w:val="0"/>
                <w:numId w:val="19"/>
              </w:numPr>
              <w:rPr>
                <w:rFonts w:cs="David"/>
              </w:rPr>
            </w:pPr>
            <w:r w:rsidRPr="0016058F">
              <w:rPr>
                <w:rFonts w:cs="David" w:hint="cs"/>
                <w:rtl/>
              </w:rPr>
              <w:t>הצלחתו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של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יהושע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תלויה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במידה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אמונתו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בתורת</w:t>
            </w:r>
            <w:r w:rsidRPr="0016058F">
              <w:rPr>
                <w:rFonts w:cs="David"/>
                <w:rtl/>
              </w:rPr>
              <w:t xml:space="preserve"> </w:t>
            </w:r>
            <w:r w:rsidRPr="0016058F">
              <w:rPr>
                <w:rFonts w:cs="David" w:hint="cs"/>
                <w:rtl/>
              </w:rPr>
              <w:t>ה</w:t>
            </w:r>
            <w:r w:rsidRPr="0016058F">
              <w:rPr>
                <w:rFonts w:cs="David"/>
                <w:rtl/>
              </w:rPr>
              <w:t>'.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082359" w:rsidRDefault="00866989" w:rsidP="00BD7DAD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082359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ו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נס כיבוש יריחו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ארון הברית</w:t>
            </w:r>
          </w:p>
          <w:p w:rsidR="00866989" w:rsidRPr="0059254B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חרם</w:t>
            </w:r>
          </w:p>
          <w:p w:rsidR="00866989" w:rsidRPr="0059254B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קללה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F16D5F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F16D5F">
              <w:rPr>
                <w:rFonts w:ascii="Arial" w:hAnsi="Arial" w:cs="David" w:hint="cs"/>
                <w:color w:val="000000"/>
                <w:rtl/>
              </w:rPr>
              <w:t>תכסיס</w:t>
            </w:r>
            <w:r w:rsidRPr="00F16D5F">
              <w:rPr>
                <w:rFonts w:ascii="Arial" w:hAnsi="Arial" w:cs="David"/>
                <w:color w:val="000000"/>
                <w:rtl/>
              </w:rPr>
              <w:t xml:space="preserve"> </w:t>
            </w:r>
            <w:r w:rsidRPr="00F16D5F">
              <w:rPr>
                <w:rFonts w:ascii="Arial" w:hAnsi="Arial" w:cs="David" w:hint="cs"/>
                <w:color w:val="000000"/>
                <w:rtl/>
              </w:rPr>
              <w:t>צבאי</w:t>
            </w:r>
          </w:p>
          <w:p w:rsidR="00866989" w:rsidRPr="00F16D5F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F16D5F">
              <w:rPr>
                <w:rFonts w:ascii="Arial" w:hAnsi="Arial" w:cs="David" w:hint="cs"/>
                <w:color w:val="000000"/>
                <w:rtl/>
              </w:rPr>
              <w:t>חרם</w:t>
            </w:r>
          </w:p>
          <w:p w:rsidR="00866989" w:rsidRPr="00F16D5F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cs="David"/>
              </w:rPr>
            </w:pPr>
            <w:r w:rsidRPr="00F16D5F">
              <w:rPr>
                <w:rFonts w:ascii="Arial" w:hAnsi="Arial" w:cs="David"/>
                <w:color w:val="000000"/>
                <w:rtl/>
              </w:rPr>
              <w:br/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F16D5F">
              <w:rPr>
                <w:rFonts w:ascii="Arial" w:hAnsi="Arial" w:cs="David" w:hint="cs"/>
                <w:color w:val="000000"/>
                <w:rtl/>
              </w:rPr>
              <w:t>משמעות החרם בעולם הקדום .</w:t>
            </w:r>
          </w:p>
          <w:p w:rsidR="00866989" w:rsidRDefault="00866989" w:rsidP="00F16D5F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הכרת התודה לאל וביטויה בחרם.</w:t>
            </w:r>
          </w:p>
          <w:p w:rsidR="00866989" w:rsidRPr="0059254B" w:rsidRDefault="00866989" w:rsidP="001F270E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הנצחת הנס  באיסור לבניית העיר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מי שיעז יקולל ע"י האל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866989" w:rsidRPr="00082359" w:rsidRDefault="00866989" w:rsidP="00082359">
            <w:pPr>
              <w:pStyle w:val="TextBody"/>
              <w:numPr>
                <w:ilvl w:val="0"/>
                <w:numId w:val="11"/>
              </w:numPr>
              <w:spacing w:after="0" w:line="264" w:lineRule="atLeast"/>
              <w:jc w:val="both"/>
              <w:rPr>
                <w:rFonts w:cs="David"/>
              </w:rPr>
            </w:pPr>
            <w:r w:rsidRPr="00082359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082359">
              <w:rPr>
                <w:rStyle w:val="StrongEmphasis"/>
                <w:rFonts w:ascii="Arial" w:hAnsi="Arial" w:cs="David"/>
                <w:color w:val="000000"/>
                <w:rtl/>
              </w:rPr>
              <w:t>אין יוצֵא ואין בּא</w:t>
            </w:r>
            <w:r w:rsidRPr="00082359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="00082359" w:rsidRPr="00082359">
              <w:rPr>
                <w:rStyle w:val="StrongEmphasis"/>
                <w:rFonts w:ascii="Arial" w:hAnsi="Arial" w:cs="David" w:hint="cs"/>
                <w:color w:val="000000"/>
                <w:rtl/>
                <w:lang w:val="he-IL"/>
              </w:rPr>
              <w:t xml:space="preserve"> </w:t>
            </w:r>
            <w:r w:rsidR="00082359" w:rsidRPr="00082359"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sz w:val="20"/>
                <w:szCs w:val="20"/>
                <w:rtl/>
              </w:rPr>
              <w:t>(</w:t>
            </w:r>
            <w:r w:rsidRPr="00082359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</w:rPr>
              <w:t>ו</w:t>
            </w:r>
            <w:r w:rsidRPr="00082359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' 1</w:t>
            </w:r>
            <w:r w:rsidRPr="00082359">
              <w:rPr>
                <w:rFonts w:cs="David" w:hint="cs"/>
                <w:sz w:val="20"/>
                <w:szCs w:val="20"/>
                <w:rtl/>
              </w:rPr>
              <w:t>)</w:t>
            </w:r>
          </w:p>
          <w:p w:rsidR="00866989" w:rsidRPr="0059254B" w:rsidRDefault="00866989" w:rsidP="001F270E">
            <w:pPr>
              <w:pStyle w:val="TextBody"/>
              <w:spacing w:after="0" w:line="264" w:lineRule="atLeast"/>
              <w:jc w:val="both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866989" w:rsidRPr="0059254B" w:rsidTr="00082359">
        <w:trPr>
          <w:trHeight w:val="465"/>
        </w:trPr>
        <w:tc>
          <w:tcPr>
            <w:tcW w:w="1110" w:type="dxa"/>
            <w:vMerge/>
            <w:tcBorders>
              <w:left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Default="00866989">
            <w:pPr>
              <w:spacing w:after="0" w:line="240" w:lineRule="auto"/>
              <w:textAlignment w:val="baseline"/>
              <w:rPr>
                <w:rFonts w:asciiTheme="minorBidi" w:eastAsia="Times New Roman" w:hAnsiTheme="minorBidi" w:cs="David"/>
                <w:color w:val="000000"/>
                <w:rtl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 xml:space="preserve">מעל עכן וכיבוש העי </w:t>
            </w:r>
          </w:p>
          <w:p w:rsidR="00866989" w:rsidRPr="0059254B" w:rsidRDefault="00866989">
            <w:pPr>
              <w:spacing w:after="0" w:line="240" w:lineRule="auto"/>
              <w:textAlignment w:val="baseline"/>
              <w:rPr>
                <w:rFonts w:cs="David"/>
              </w:rPr>
            </w:pPr>
            <w:r>
              <w:rPr>
                <w:rFonts w:cs="David" w:hint="cs"/>
                <w:rtl/>
              </w:rPr>
              <w:t>ניסיון ראשון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59254B" w:rsidRDefault="00866989" w:rsidP="0016058F">
            <w:pPr>
              <w:pStyle w:val="a6"/>
              <w:numPr>
                <w:ilvl w:val="0"/>
                <w:numId w:val="19"/>
              </w:numPr>
              <w:rPr>
                <w:rFonts w:cs="David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082359" w:rsidRDefault="00866989" w:rsidP="00BD7DAD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082359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ז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המפלה / כישלון המלחמה בעי בשל מעילת עכן.</w:t>
            </w:r>
          </w:p>
          <w:p w:rsidR="00866989" w:rsidRPr="0059254B" w:rsidRDefault="0086698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 w:rsidP="009404BD">
            <w:pPr>
              <w:pStyle w:val="a6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חרם</w:t>
            </w:r>
          </w:p>
          <w:p w:rsidR="00866989" w:rsidRPr="0059254B" w:rsidRDefault="00866989" w:rsidP="009404BD">
            <w:pPr>
              <w:pStyle w:val="a6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הטלת הגורל</w:t>
            </w:r>
          </w:p>
          <w:p w:rsidR="00866989" w:rsidRPr="0059254B" w:rsidRDefault="00866989">
            <w:pPr>
              <w:pStyle w:val="a6"/>
              <w:spacing w:after="0" w:line="240" w:lineRule="auto"/>
              <w:ind w:left="0"/>
              <w:rPr>
                <w:rFonts w:ascii="Arial" w:hAnsi="Arial" w:cs="David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Default="00866989" w:rsidP="009404BD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9404BD">
              <w:rPr>
                <w:rFonts w:ascii="Arial" w:hAnsi="Arial" w:cs="David"/>
                <w:color w:val="000000"/>
                <w:rtl/>
              </w:rPr>
              <w:t>מוסר ומלחמה</w:t>
            </w:r>
          </w:p>
          <w:p w:rsidR="00866989" w:rsidRPr="009404BD" w:rsidRDefault="00866989" w:rsidP="009404BD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תבוסה</w:t>
            </w:r>
          </w:p>
          <w:p w:rsidR="00866989" w:rsidRPr="009404BD" w:rsidRDefault="00866989" w:rsidP="009404BD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9404BD">
              <w:rPr>
                <w:rFonts w:ascii="Arial" w:hAnsi="Arial" w:cs="David"/>
                <w:color w:val="000000"/>
                <w:rtl/>
              </w:rPr>
              <w:t>עונש קולקטיבי</w:t>
            </w:r>
          </w:p>
          <w:p w:rsidR="00866989" w:rsidRPr="009404BD" w:rsidRDefault="00866989" w:rsidP="009404BD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9404BD">
              <w:rPr>
                <w:rFonts w:ascii="Arial" w:hAnsi="Arial" w:cs="David"/>
                <w:color w:val="000000"/>
                <w:rtl/>
              </w:rPr>
              <w:t>גמול לדורות / קיבוצי</w:t>
            </w:r>
          </w:p>
          <w:p w:rsidR="00866989" w:rsidRPr="009404BD" w:rsidRDefault="00866989" w:rsidP="009404BD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9404BD">
              <w:rPr>
                <w:rFonts w:ascii="Arial" w:hAnsi="Arial" w:cs="David"/>
                <w:color w:val="000000"/>
                <w:rtl/>
              </w:rPr>
              <w:t>אסטרטגיות צבאיות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Default="00866989" w:rsidP="00866989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מי האשם בכישלון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היחיד? הקבוצה? המנהיג?</w:t>
            </w:r>
          </w:p>
          <w:p w:rsidR="00866989" w:rsidRDefault="00866989" w:rsidP="00866989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עונשים קולקטיביים טוב או רע?</w:t>
            </w:r>
          </w:p>
          <w:p w:rsidR="00866989" w:rsidRPr="00BD7DAD" w:rsidRDefault="00866989" w:rsidP="00BD7DAD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BD7DAD">
              <w:rPr>
                <w:rFonts w:ascii="Arial" w:hAnsi="Arial" w:cs="David"/>
                <w:color w:val="000000"/>
                <w:rtl/>
              </w:rPr>
              <w:t>מערכת בית המשפט – החברה אחראית על היחיד או על הכלל?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866989" w:rsidRPr="0059254B" w:rsidTr="00DA26DA">
        <w:trPr>
          <w:trHeight w:val="465"/>
        </w:trPr>
        <w:tc>
          <w:tcPr>
            <w:tcW w:w="1110" w:type="dxa"/>
            <w:vMerge/>
            <w:tcBorders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 w:rsidP="00866989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59254B" w:rsidRDefault="00866989" w:rsidP="00866989">
            <w:pPr>
              <w:spacing w:after="0" w:line="240" w:lineRule="auto"/>
              <w:rPr>
                <w:rFonts w:asciiTheme="minorBidi" w:eastAsia="Times New Roman" w:hAnsiTheme="minorBidi" w:cs="David"/>
                <w:color w:val="000000"/>
              </w:rPr>
            </w:pPr>
            <w:r>
              <w:rPr>
                <w:rFonts w:asciiTheme="minorBidi" w:eastAsia="Times New Roman" w:hAnsiTheme="minorBidi" w:cs="David" w:hint="cs"/>
                <w:color w:val="000000"/>
                <w:rtl/>
              </w:rPr>
              <w:t>כיבוש העי ניסיון שני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 w:rsidP="00866989">
            <w:pPr>
              <w:pStyle w:val="TextBody"/>
              <w:numPr>
                <w:ilvl w:val="0"/>
                <w:numId w:val="16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יהושע הוא יורשו של משה וממשיך דרכו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(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יהושע א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9-1)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וכמה מהאירועים שאירעו לו דומים לדברים שסיפרה התורה על משה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866989" w:rsidRPr="00082359" w:rsidRDefault="00866989" w:rsidP="00866989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082359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ח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 w:rsidP="0086698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הניצחון בכיבוש העי:</w:t>
            </w:r>
          </w:p>
          <w:p w:rsidR="00866989" w:rsidRPr="0059254B" w:rsidRDefault="00866989" w:rsidP="0086698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לאחר הענשת החוטא בחרם יריחו אין עוד מניעה לכיבוש מוצלח של העי </w:t>
            </w:r>
            <w:r w:rsidRPr="0059254B">
              <w:rPr>
                <w:rFonts w:ascii="Arial" w:hAnsi="Arial" w:cs="David"/>
                <w:color w:val="000000"/>
                <w:rtl/>
              </w:rPr>
              <w:br/>
              <w:t>הנחיות מפורטות לכיבוש העי מאת ה'</w:t>
            </w:r>
          </w:p>
          <w:p w:rsidR="00866989" w:rsidRPr="0059254B" w:rsidRDefault="00866989" w:rsidP="0086698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הנחיות מפורטות לכיבוש העי מאת יהושע (חוק החרם)</w:t>
            </w:r>
          </w:p>
          <w:p w:rsidR="00866989" w:rsidRPr="0059254B" w:rsidRDefault="00866989" w:rsidP="0086698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המארב</w:t>
            </w:r>
          </w:p>
          <w:p w:rsidR="00866989" w:rsidRPr="0059254B" w:rsidRDefault="00866989" w:rsidP="0086698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סיום המלחמה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851AB" w:rsidP="008851AB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חוק החרם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BD7DAD" w:rsidRDefault="00866989" w:rsidP="00866989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BD7DAD">
              <w:rPr>
                <w:rFonts w:ascii="Arial" w:hAnsi="Arial" w:cs="David"/>
                <w:color w:val="000000"/>
                <w:rtl/>
              </w:rPr>
              <w:t>תכסיס מלחמה</w:t>
            </w:r>
          </w:p>
          <w:p w:rsidR="00866989" w:rsidRPr="0059254B" w:rsidRDefault="00866989" w:rsidP="00866989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שלל</w:t>
            </w:r>
          </w:p>
          <w:p w:rsidR="00866989" w:rsidRPr="0059254B" w:rsidRDefault="00866989" w:rsidP="00866989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מארב</w:t>
            </w:r>
          </w:p>
          <w:p w:rsidR="00866989" w:rsidRPr="00BD7DAD" w:rsidRDefault="00866989" w:rsidP="00866989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BD7DAD">
              <w:rPr>
                <w:rFonts w:ascii="Arial" w:hAnsi="Arial" w:cs="David"/>
                <w:color w:val="000000"/>
                <w:rtl/>
              </w:rPr>
              <w:t>כידון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866989" w:rsidRPr="00526DAB" w:rsidRDefault="00866989" w:rsidP="00526DAB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26DAB">
              <w:rPr>
                <w:rFonts w:ascii="Arial" w:hAnsi="Arial" w:cs="David" w:hint="cs"/>
                <w:color w:val="000000"/>
                <w:rtl/>
              </w:rPr>
              <w:t xml:space="preserve">משמעות המושג </w:t>
            </w:r>
            <w:r w:rsidRPr="00526DAB">
              <w:rPr>
                <w:rFonts w:ascii="Arial" w:hAnsi="Arial" w:cs="David"/>
                <w:color w:val="000000"/>
                <w:rtl/>
              </w:rPr>
              <w:t xml:space="preserve">חרם </w:t>
            </w:r>
            <w:r w:rsidRPr="00526DAB">
              <w:rPr>
                <w:rFonts w:ascii="Arial" w:hAnsi="Arial" w:cs="David" w:hint="cs"/>
                <w:color w:val="000000"/>
                <w:rtl/>
              </w:rPr>
              <w:t>בימינו.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866989" w:rsidRPr="0059254B" w:rsidRDefault="00866989" w:rsidP="0086698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</w:tbl>
    <w:p w:rsidR="00082359" w:rsidRDefault="001F270E" w:rsidP="00866989">
      <w:pPr>
        <w:rPr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</w:p>
    <w:tbl>
      <w:tblPr>
        <w:tblpPr w:leftFromText="180" w:rightFromText="180" w:vertAnchor="text" w:horzAnchor="margin" w:tblpXSpec="center" w:tblpY="106"/>
        <w:bidiVisual/>
        <w:tblW w:w="16260" w:type="dxa"/>
        <w:tblInd w:w="3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top w:w="55" w:type="dxa"/>
          <w:left w:w="2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10"/>
        <w:gridCol w:w="1105"/>
        <w:gridCol w:w="1844"/>
        <w:gridCol w:w="1259"/>
        <w:gridCol w:w="3337"/>
        <w:gridCol w:w="1439"/>
        <w:gridCol w:w="1366"/>
        <w:gridCol w:w="2522"/>
        <w:gridCol w:w="2278"/>
      </w:tblGrid>
      <w:tr w:rsidR="00082359" w:rsidRPr="0059254B" w:rsidTr="00DA26DA">
        <w:trPr>
          <w:trHeight w:val="458"/>
        </w:trPr>
        <w:tc>
          <w:tcPr>
            <w:tcW w:w="16260" w:type="dxa"/>
            <w:gridSpan w:val="9"/>
            <w:tcBorders>
              <w:top w:val="single" w:sz="12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64" w:lineRule="atLeast"/>
              <w:jc w:val="center"/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</w:pPr>
            <w:r>
              <w:rPr>
                <w:rFonts w:hint="cs"/>
                <w:rtl/>
              </w:rPr>
              <w:lastRenderedPageBreak/>
              <w:br/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פריסת תוכנית </w:t>
            </w:r>
            <w:r w:rsidRPr="00891E35"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>הלימודים ל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כיתה ד' </w:t>
            </w:r>
            <w:r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 xml:space="preserve">- 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>ספר יהושע</w:t>
            </w:r>
            <w:r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t xml:space="preserve"> (המשך)</w:t>
            </w:r>
          </w:p>
        </w:tc>
      </w:tr>
      <w:tr w:rsidR="00DA26DA" w:rsidRPr="0059254B" w:rsidTr="00DA26DA">
        <w:trPr>
          <w:trHeight w:val="458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על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יחידת ההוראה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רעיונות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פרקי הלימוד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תכנים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מושגים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 xml:space="preserve">נושאים לדיון והרחבה </w:t>
            </w:r>
            <w:r>
              <w:rPr>
                <w:rFonts w:asciiTheme="minorBidi" w:hAnsiTheme="minorBidi" w:cs="David" w:hint="cs"/>
                <w:b/>
                <w:bCs/>
                <w:color w:val="000000"/>
                <w:sz w:val="24"/>
                <w:szCs w:val="24"/>
                <w:rtl/>
              </w:rPr>
              <w:t>ב</w:t>
            </w: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הקשר המקראי</w:t>
            </w:r>
            <w:r>
              <w:rPr>
                <w:rFonts w:asciiTheme="minorBidi" w:hAnsiTheme="minorBidi" w:cs="David" w:hint="cs"/>
                <w:b/>
                <w:bCs/>
                <w:sz w:val="24"/>
                <w:szCs w:val="24"/>
                <w:rtl/>
              </w:rPr>
              <w:t xml:space="preserve"> ובהקשרים כלליים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קטעים ללימוד בע"פ ניבים וביטויים</w:t>
            </w:r>
          </w:p>
        </w:tc>
      </w:tr>
      <w:tr w:rsidR="00DA26DA" w:rsidRPr="0059254B" w:rsidTr="00DA26DA">
        <w:trPr>
          <w:trHeight w:val="458"/>
        </w:trPr>
        <w:tc>
          <w:tcPr>
            <w:tcW w:w="1110" w:type="dxa"/>
            <w:vMerge/>
            <w:tcBorders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Default="00082359" w:rsidP="00082359">
            <w:pPr>
              <w:spacing w:after="0" w:line="240" w:lineRule="auto"/>
              <w:rPr>
                <w:rFonts w:asciiTheme="minorBidi" w:eastAsia="Times New Roman" w:hAnsiTheme="minorBidi" w:cs="David"/>
                <w:color w:val="000000"/>
                <w:rtl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F16D5F" w:rsidRDefault="00082359" w:rsidP="00082359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</w:p>
        </w:tc>
        <w:tc>
          <w:tcPr>
            <w:tcW w:w="3337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</w:tcPr>
          <w:p w:rsidR="00082359" w:rsidRPr="00CF0363" w:rsidRDefault="00082359" w:rsidP="00CF0363">
            <w:pPr>
              <w:pStyle w:val="a6"/>
              <w:spacing w:after="0" w:line="240" w:lineRule="auto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CF0363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מתחום הדעת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</w:tcPr>
          <w:p w:rsidR="00082359" w:rsidRPr="00CF0363" w:rsidRDefault="00082359" w:rsidP="00CF0363">
            <w:pPr>
              <w:spacing w:after="0" w:line="240" w:lineRule="auto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  <w:r w:rsidRPr="00CF0363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כלליים.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2278" w:type="dxa"/>
            <w:vMerge/>
            <w:tcBorders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082359" w:rsidRPr="0059254B" w:rsidTr="00CF0363">
        <w:trPr>
          <w:trHeight w:val="465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2427B6" w:rsidRDefault="00082359" w:rsidP="00082359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rtl/>
              </w:rPr>
            </w:pPr>
            <w:r w:rsidRPr="002427B6">
              <w:rPr>
                <w:rFonts w:asciiTheme="minorBidi" w:eastAsia="Times New Roman" w:hAnsiTheme="minorBidi" w:cs="David"/>
                <w:b/>
                <w:bCs/>
                <w:color w:val="000000"/>
                <w:rtl/>
              </w:rPr>
              <w:t>כיבוש הארץ</w:t>
            </w:r>
            <w:r w:rsidRPr="002427B6">
              <w:rPr>
                <w:rFonts w:asciiTheme="minorBidi" w:eastAsia="Times New Roman" w:hAnsiTheme="minorBidi" w:cs="David" w:hint="cs"/>
                <w:b/>
                <w:bCs/>
                <w:color w:val="000000"/>
                <w:rtl/>
              </w:rPr>
              <w:t xml:space="preserve"> </w:t>
            </w:r>
          </w:p>
          <w:p w:rsidR="00082359" w:rsidRPr="002427B6" w:rsidRDefault="00082359" w:rsidP="00082359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2A35EE" w:rsidRDefault="00082359" w:rsidP="00082359">
            <w:pPr>
              <w:spacing w:after="0" w:line="240" w:lineRule="auto"/>
              <w:jc w:val="center"/>
              <w:textAlignment w:val="baseline"/>
              <w:rPr>
                <w:rFonts w:cs="David"/>
                <w:b/>
                <w:bCs/>
              </w:rPr>
            </w:pPr>
            <w:r w:rsidRPr="002A35EE">
              <w:rPr>
                <w:rFonts w:asciiTheme="minorBidi" w:eastAsia="Times New Roman" w:hAnsiTheme="minorBidi" w:cs="David"/>
                <w:b/>
                <w:bCs/>
                <w:color w:val="000000"/>
                <w:rtl/>
              </w:rPr>
              <w:t>פרשת הגבעונים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Default="00082359" w:rsidP="00082359">
            <w:pPr>
              <w:pStyle w:val="TextBody"/>
              <w:numPr>
                <w:ilvl w:val="0"/>
                <w:numId w:val="22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cs="David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כיבוש הארץ הוא הגשמת הבטחת ה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לאבות לתת לצאצאיהם את ארץ כנען</w:t>
            </w:r>
          </w:p>
          <w:p w:rsidR="00082359" w:rsidRPr="0059254B" w:rsidRDefault="00082359" w:rsidP="00082359">
            <w:pPr>
              <w:pStyle w:val="TextBody"/>
              <w:numPr>
                <w:ilvl w:val="0"/>
                <w:numId w:val="22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סיפורי הכיבוש מטילים מורא ופחד אצל שוכני הארץ.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CF0363" w:rsidRDefault="00082359" w:rsidP="00CF036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CF0363"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  <w:t>ט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כריתת הברית עם הגבעונים:</w:t>
            </w:r>
          </w:p>
          <w:p w:rsidR="00082359" w:rsidRPr="002B2B4E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2B2B4E">
              <w:rPr>
                <w:rFonts w:ascii="Arial" w:hAnsi="Arial" w:cs="David"/>
                <w:color w:val="000000"/>
                <w:rtl/>
              </w:rPr>
              <w:t>בתגובתם של כלל יושבי עבר הירדן המערבי נוכח ניצחונות יהושע בהתקבצותם יחדיו למלחמה.</w:t>
            </w:r>
          </w:p>
          <w:p w:rsidR="00082359" w:rsidRPr="002B2B4E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cs="David"/>
              </w:rPr>
            </w:pPr>
            <w:r w:rsidRPr="002B2B4E">
              <w:rPr>
                <w:rFonts w:ascii="Arial" w:hAnsi="Arial" w:cs="David"/>
                <w:color w:val="000000"/>
                <w:rtl/>
              </w:rPr>
              <w:t>בתגובתם יוצאת הדופן של הגבעונים - הכרתם כי אך בעורמה יצילו את נפשותיהם.</w:t>
            </w:r>
            <w:r w:rsidRPr="002B2B4E">
              <w:rPr>
                <w:rFonts w:ascii="Arial" w:hAnsi="Arial" w:cs="David"/>
                <w:color w:val="000000"/>
                <w:rtl/>
              </w:rPr>
              <w:br/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ברית</w:t>
            </w:r>
          </w:p>
          <w:p w:rsidR="00082359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זקני העם</w:t>
            </w:r>
          </w:p>
          <w:p w:rsidR="00082359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עיר רחוקה</w:t>
            </w:r>
          </w:p>
          <w:p w:rsidR="00082359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עיר קרובה</w:t>
            </w:r>
          </w:p>
          <w:p w:rsidR="00082359" w:rsidRDefault="00082359" w:rsidP="00082359">
            <w:pPr>
              <w:pStyle w:val="a6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גבעון</w:t>
            </w:r>
          </w:p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2B2B4E">
              <w:rPr>
                <w:rFonts w:ascii="Arial" w:hAnsi="Arial" w:cs="David"/>
                <w:color w:val="000000"/>
                <w:rtl/>
              </w:rPr>
              <w:t>כריתת ברית</w:t>
            </w:r>
          </w:p>
          <w:p w:rsidR="00082359" w:rsidRDefault="00082359" w:rsidP="00082359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2B2B4E">
              <w:rPr>
                <w:rFonts w:ascii="Arial" w:hAnsi="Arial" w:cs="David"/>
                <w:color w:val="000000"/>
                <w:rtl/>
              </w:rPr>
              <w:t xml:space="preserve">אתיקה </w:t>
            </w:r>
          </w:p>
          <w:p w:rsidR="00082359" w:rsidRPr="002B2B4E" w:rsidRDefault="00082359" w:rsidP="00082359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התחזות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מיקומם שלערי הגבעונים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ערים קרובות שחלה על בני ישראל חובת השמדתם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מוסרי?  </w:t>
            </w:r>
          </w:p>
          <w:p w:rsidR="00082359" w:rsidRPr="00DA0B83" w:rsidRDefault="00082359" w:rsidP="00082359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דרכם של הגבעונים להתמודד עם הכיבוש הישראלי.</w:t>
            </w:r>
          </w:p>
          <w:p w:rsidR="00082359" w:rsidRPr="002B2B4E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2B2B4E">
              <w:rPr>
                <w:rFonts w:ascii="Arial" w:hAnsi="Arial" w:cs="David"/>
                <w:color w:val="000000"/>
                <w:rtl/>
              </w:rPr>
              <w:t>הסכמים שונים: שלום, מסחר – כיצד עושים זאת?</w:t>
            </w:r>
          </w:p>
          <w:p w:rsidR="00082359" w:rsidRPr="002B2B4E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2B2B4E">
              <w:rPr>
                <w:rFonts w:ascii="Arial" w:hAnsi="Arial" w:cs="David" w:hint="cs"/>
                <w:color w:val="000000"/>
                <w:rtl/>
              </w:rPr>
              <w:t>כריתת</w:t>
            </w:r>
            <w:r w:rsidRPr="002B2B4E">
              <w:rPr>
                <w:rFonts w:ascii="Arial" w:hAnsi="Arial" w:cs="David"/>
                <w:color w:val="000000"/>
                <w:rtl/>
              </w:rPr>
              <w:t xml:space="preserve"> </w:t>
            </w:r>
            <w:r w:rsidRPr="002B2B4E">
              <w:rPr>
                <w:rFonts w:ascii="Arial" w:hAnsi="Arial" w:cs="David" w:hint="cs"/>
                <w:color w:val="000000"/>
                <w:rtl/>
              </w:rPr>
              <w:t>ברית</w:t>
            </w:r>
          </w:p>
          <w:p w:rsidR="00082359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2B2B4E">
              <w:rPr>
                <w:rFonts w:ascii="Arial" w:hAnsi="Arial" w:cs="David" w:hint="cs"/>
                <w:color w:val="000000"/>
                <w:rtl/>
              </w:rPr>
              <w:t>מוסר</w:t>
            </w:r>
            <w:r w:rsidRPr="002B2B4E">
              <w:rPr>
                <w:rFonts w:ascii="Arial" w:hAnsi="Arial" w:cs="David"/>
                <w:color w:val="000000"/>
                <w:rtl/>
              </w:rPr>
              <w:t xml:space="preserve"> </w:t>
            </w:r>
            <w:r w:rsidRPr="002B2B4E">
              <w:rPr>
                <w:rFonts w:ascii="Arial" w:hAnsi="Arial" w:cs="David" w:hint="cs"/>
                <w:color w:val="000000"/>
                <w:rtl/>
              </w:rPr>
              <w:t>ואתיקה</w:t>
            </w:r>
            <w:r w:rsidRPr="002B2B4E">
              <w:rPr>
                <w:rFonts w:ascii="Arial" w:hAnsi="Arial" w:cs="David"/>
                <w:color w:val="000000"/>
                <w:rtl/>
              </w:rPr>
              <w:t xml:space="preserve"> </w:t>
            </w:r>
            <w:r w:rsidRPr="002B2B4E">
              <w:rPr>
                <w:rFonts w:ascii="Arial" w:hAnsi="Arial" w:cs="David" w:hint="cs"/>
                <w:color w:val="000000"/>
                <w:rtl/>
              </w:rPr>
              <w:t>בחתימת</w:t>
            </w:r>
            <w:r w:rsidRPr="002B2B4E">
              <w:rPr>
                <w:rFonts w:ascii="Arial" w:hAnsi="Arial" w:cs="David"/>
                <w:color w:val="000000"/>
                <w:rtl/>
              </w:rPr>
              <w:t xml:space="preserve"> </w:t>
            </w:r>
            <w:r w:rsidRPr="002B2B4E">
              <w:rPr>
                <w:rFonts w:ascii="Arial" w:hAnsi="Arial" w:cs="David" w:hint="cs"/>
                <w:color w:val="000000"/>
                <w:rtl/>
              </w:rPr>
              <w:t>הסכמים</w:t>
            </w:r>
          </w:p>
          <w:p w:rsidR="00082359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קיום הבטחות בשבועה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קישור להבטחה לרחב.</w:t>
            </w:r>
          </w:p>
          <w:p w:rsidR="00082359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תפקידם של זקני העם בהנהגה.</w:t>
            </w:r>
          </w:p>
          <w:p w:rsidR="00082359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אחריותו של יהושע בסיפור.</w:t>
            </w:r>
          </w:p>
          <w:p w:rsidR="00082359" w:rsidRPr="002B2B4E" w:rsidRDefault="00082359" w:rsidP="00082359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numPr>
                <w:ilvl w:val="0"/>
                <w:numId w:val="20"/>
              </w:numPr>
              <w:spacing w:after="0" w:line="264" w:lineRule="atLeast"/>
              <w:jc w:val="both"/>
              <w:rPr>
                <w:rFonts w:cs="David"/>
              </w:rPr>
            </w:pPr>
            <w:r w:rsidRPr="00AF0625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AF0625">
              <w:rPr>
                <w:rStyle w:val="StrongEmphasis"/>
                <w:rFonts w:ascii="Arial" w:hAnsi="Arial" w:cs="David"/>
                <w:color w:val="000000"/>
                <w:rtl/>
              </w:rPr>
              <w:t>צֵידה לַדֶּרך</w:t>
            </w:r>
            <w:r w:rsidRPr="00AF0625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AF0625">
              <w:rPr>
                <w:rStyle w:val="StrongEmphasis"/>
                <w:rFonts w:ascii="Arial" w:hAnsi="Arial" w:cs="David" w:hint="cs"/>
                <w:color w:val="000000"/>
                <w:rtl/>
              </w:rPr>
              <w:t>(</w:t>
            </w:r>
            <w:r w:rsidRPr="00AF0625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</w:rPr>
              <w:t>ט</w:t>
            </w:r>
            <w:r w:rsidRPr="00AF0625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' 11</w:t>
            </w:r>
            <w:r>
              <w:rPr>
                <w:rFonts w:cs="David" w:hint="cs"/>
                <w:sz w:val="20"/>
                <w:szCs w:val="20"/>
                <w:rtl/>
              </w:rPr>
              <w:t>)</w:t>
            </w:r>
          </w:p>
          <w:p w:rsidR="00082359" w:rsidRPr="00AF0625" w:rsidRDefault="00082359" w:rsidP="00082359">
            <w:pPr>
              <w:pStyle w:val="TextBody"/>
              <w:numPr>
                <w:ilvl w:val="0"/>
                <w:numId w:val="20"/>
              </w:numPr>
              <w:spacing w:after="0" w:line="264" w:lineRule="atLeast"/>
              <w:rPr>
                <w:rFonts w:cs="David"/>
                <w:sz w:val="20"/>
                <w:szCs w:val="20"/>
              </w:rPr>
            </w:pPr>
            <w:r w:rsidRPr="00AF0625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AF0625">
              <w:rPr>
                <w:rStyle w:val="StrongEmphasis"/>
                <w:rFonts w:ascii="Arial" w:hAnsi="Arial" w:cs="David"/>
                <w:color w:val="000000"/>
                <w:rtl/>
              </w:rPr>
              <w:t>חֹטבֵי עצים ושֹׁאֲבֵי מים</w:t>
            </w:r>
            <w:r w:rsidRPr="00AF0625">
              <w:rPr>
                <w:rStyle w:val="StrongEmphasis"/>
                <w:rFonts w:ascii="Arial" w:hAnsi="Arial" w:cs="David"/>
                <w:color w:val="000000"/>
                <w:sz w:val="20"/>
                <w:szCs w:val="20"/>
                <w:rtl/>
                <w:lang w:val="he-IL"/>
              </w:rPr>
              <w:t>"</w:t>
            </w:r>
            <w:r w:rsidRPr="00AF0625">
              <w:rPr>
                <w:rStyle w:val="StrongEmphasis"/>
                <w:rFonts w:ascii="Arial" w:hAnsi="Arial" w:cs="David" w:hint="cs"/>
                <w:color w:val="000000"/>
                <w:sz w:val="20"/>
                <w:szCs w:val="20"/>
                <w:rtl/>
              </w:rPr>
              <w:t>(</w:t>
            </w:r>
            <w:r w:rsidRPr="00AF0625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</w:rPr>
              <w:t>ט</w:t>
            </w:r>
            <w:r w:rsidRPr="00AF0625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' 21, 27,23</w:t>
            </w:r>
            <w:r w:rsidRPr="00AF0625">
              <w:rPr>
                <w:rFonts w:cs="David" w:hint="cs"/>
                <w:sz w:val="20"/>
                <w:szCs w:val="20"/>
                <w:rtl/>
              </w:rPr>
              <w:t>)</w:t>
            </w:r>
          </w:p>
          <w:p w:rsidR="00082359" w:rsidRPr="00AF0625" w:rsidRDefault="00082359" w:rsidP="00082359">
            <w:pPr>
              <w:pStyle w:val="TextBody"/>
              <w:spacing w:after="0" w:line="264" w:lineRule="atLeast"/>
              <w:jc w:val="both"/>
              <w:rPr>
                <w:rFonts w:cs="David"/>
                <w:sz w:val="20"/>
                <w:szCs w:val="20"/>
              </w:rPr>
            </w:pPr>
          </w:p>
          <w:p w:rsidR="00082359" w:rsidRPr="0059254B" w:rsidRDefault="00082359" w:rsidP="00082359">
            <w:pPr>
              <w:pStyle w:val="TextBody"/>
              <w:spacing w:after="0" w:line="264" w:lineRule="atLeast"/>
              <w:jc w:val="both"/>
              <w:rPr>
                <w:rFonts w:cs="David"/>
              </w:rPr>
            </w:pPr>
          </w:p>
          <w:p w:rsidR="00082359" w:rsidRPr="0059254B" w:rsidRDefault="00082359" w:rsidP="00082359">
            <w:pPr>
              <w:pStyle w:val="TextBody"/>
              <w:spacing w:after="0" w:line="264" w:lineRule="atLeast"/>
              <w:jc w:val="both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082359" w:rsidRPr="0059254B" w:rsidTr="00CF0363">
        <w:trPr>
          <w:trHeight w:val="1426"/>
        </w:trPr>
        <w:tc>
          <w:tcPr>
            <w:tcW w:w="1110" w:type="dxa"/>
            <w:vMerge/>
            <w:tcBorders>
              <w:left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2A35EE" w:rsidRDefault="00082359" w:rsidP="00082359">
            <w:pPr>
              <w:spacing w:after="0" w:line="240" w:lineRule="auto"/>
              <w:jc w:val="center"/>
              <w:textAlignment w:val="baseline"/>
              <w:rPr>
                <w:rFonts w:cs="David"/>
                <w:b/>
                <w:bCs/>
                <w:rtl/>
              </w:rPr>
            </w:pPr>
            <w:r w:rsidRPr="002A35EE">
              <w:rPr>
                <w:rFonts w:asciiTheme="minorBidi" w:eastAsia="Times New Roman" w:hAnsiTheme="minorBidi" w:cs="David"/>
                <w:b/>
                <w:bCs/>
                <w:color w:val="000000"/>
                <w:rtl/>
              </w:rPr>
              <w:t>כיבוש דרום הארץ וצפונה</w:t>
            </w:r>
          </w:p>
          <w:p w:rsidR="00082359" w:rsidRPr="002A35EE" w:rsidRDefault="00082359" w:rsidP="00082359">
            <w:pPr>
              <w:spacing w:after="0" w:line="240" w:lineRule="auto"/>
              <w:jc w:val="center"/>
              <w:textAlignment w:val="baseline"/>
              <w:rPr>
                <w:rFonts w:cs="David"/>
                <w:b/>
                <w:bCs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shd w:val="clear" w:color="000000" w:fill="FFFFFF"/>
              <w:suppressAutoHyphens w:val="0"/>
              <w:overflowPunct w:val="0"/>
              <w:spacing w:after="0" w:line="330" w:lineRule="atLeast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Default="00CF0363" w:rsidP="00CF036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י'</w:t>
            </w:r>
          </w:p>
          <w:p w:rsidR="00CF0363" w:rsidRPr="00CF0363" w:rsidRDefault="00CF0363" w:rsidP="00CF0363">
            <w:pPr>
              <w:spacing w:after="0" w:line="240" w:lineRule="auto"/>
              <w:ind w:left="360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1 - 15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 xml:space="preserve">ניצחון ישראל על מלכי דרום הארץ: </w:t>
            </w:r>
          </w:p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הניצחון בגבעון על ברית המלכים בהנהגת מלך ירושלים.</w:t>
            </w:r>
            <w:r w:rsidRPr="0059254B">
              <w:rPr>
                <w:rFonts w:ascii="Arial" w:hAnsi="Arial" w:cs="David"/>
                <w:color w:val="000000"/>
                <w:rtl/>
              </w:rPr>
              <w:br/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עיר ממלכה</w:t>
            </w:r>
          </w:p>
          <w:p w:rsidR="00082359" w:rsidRDefault="00082359" w:rsidP="00082359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מלכי הצפון</w:t>
            </w:r>
          </w:p>
          <w:p w:rsidR="00082359" w:rsidRPr="0059254B" w:rsidRDefault="00082359" w:rsidP="00082359">
            <w:pPr>
              <w:pStyle w:val="a6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מלכי הדרום</w:t>
            </w:r>
          </w:p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F478FF">
              <w:rPr>
                <w:rFonts w:ascii="Arial" w:hAnsi="Arial" w:cs="David"/>
                <w:color w:val="000000"/>
                <w:rtl/>
              </w:rPr>
              <w:t>נס</w:t>
            </w:r>
          </w:p>
          <w:p w:rsidR="00082359" w:rsidRPr="00F478FF" w:rsidRDefault="00082359" w:rsidP="00082359">
            <w:pPr>
              <w:pStyle w:val="a6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קואליציה של מלכים</w:t>
            </w:r>
          </w:p>
          <w:p w:rsidR="00082359" w:rsidRPr="0059254B" w:rsidRDefault="00082359" w:rsidP="00082359">
            <w:pPr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מיקומם של עיר מלכי הדרום.</w:t>
            </w:r>
          </w:p>
          <w:p w:rsidR="00082359" w:rsidRDefault="00082359" w:rsidP="00082359">
            <w:pPr>
              <w:pStyle w:val="a6"/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דרכיהם של עמים להתמודדות בעת איום צבאי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התאגדות.</w:t>
            </w:r>
          </w:p>
          <w:p w:rsidR="00082359" w:rsidRPr="00F478FF" w:rsidRDefault="00082359" w:rsidP="00082359">
            <w:pPr>
              <w:pStyle w:val="a6"/>
              <w:spacing w:after="0" w:line="240" w:lineRule="auto"/>
              <w:ind w:left="360"/>
              <w:rPr>
                <w:rFonts w:ascii="Arial" w:hAnsi="Arial" w:cs="David"/>
                <w:color w:val="000000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numPr>
                <w:ilvl w:val="0"/>
                <w:numId w:val="24"/>
              </w:numPr>
              <w:spacing w:after="0" w:line="264" w:lineRule="atLeast"/>
              <w:jc w:val="right"/>
              <w:rPr>
                <w:rFonts w:cs="David"/>
              </w:rPr>
            </w:pPr>
            <w:r w:rsidRPr="00CC161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CC161C">
              <w:rPr>
                <w:rStyle w:val="StrongEmphasis"/>
                <w:rFonts w:ascii="Arial" w:hAnsi="Arial" w:cs="David"/>
                <w:color w:val="000000"/>
                <w:rtl/>
              </w:rPr>
              <w:t>גּיבּורי הֶחָיִל</w:t>
            </w:r>
            <w:r w:rsidRPr="00CC161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"</w:t>
            </w:r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 xml:space="preserve"> </w:t>
            </w:r>
            <w:r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t>(</w:t>
            </w:r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  <w:t>י</w:t>
            </w:r>
            <w:r w:rsidRPr="0059254B"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  <w:lang w:val="he-IL"/>
              </w:rPr>
              <w:t>' 7</w:t>
            </w:r>
            <w:r>
              <w:rPr>
                <w:rFonts w:cs="David" w:hint="cs"/>
                <w:rtl/>
              </w:rPr>
              <w:t>)</w:t>
            </w:r>
          </w:p>
          <w:p w:rsidR="00082359" w:rsidRPr="00CC161C" w:rsidRDefault="00082359" w:rsidP="00082359">
            <w:pPr>
              <w:pStyle w:val="TextBody"/>
              <w:numPr>
                <w:ilvl w:val="0"/>
                <w:numId w:val="24"/>
              </w:numPr>
              <w:spacing w:after="0" w:line="264" w:lineRule="atLeast"/>
              <w:rPr>
                <w:rFonts w:cs="David"/>
                <w:sz w:val="20"/>
                <w:szCs w:val="20"/>
              </w:rPr>
            </w:pPr>
            <w:r w:rsidRPr="00CC161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 xml:space="preserve">"שמש בְּגבעון דּוֹם... עד </w:t>
            </w:r>
            <w:proofErr w:type="spellStart"/>
            <w:r w:rsidRPr="00CC161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יִקֹּם</w:t>
            </w:r>
            <w:proofErr w:type="spellEnd"/>
            <w:r w:rsidRPr="00CC161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 xml:space="preserve"> גּוי </w:t>
            </w:r>
            <w:proofErr w:type="spellStart"/>
            <w:r w:rsidRPr="00CC161C">
              <w:rPr>
                <w:rStyle w:val="StrongEmphasis"/>
                <w:rFonts w:ascii="Arial" w:hAnsi="Arial" w:cs="David"/>
                <w:color w:val="000000"/>
                <w:rtl/>
                <w:lang w:val="he-IL"/>
              </w:rPr>
              <w:t>אֹיְבָיו</w:t>
            </w:r>
            <w:proofErr w:type="spellEnd"/>
            <w:r w:rsidRPr="00CC161C">
              <w:rPr>
                <w:rStyle w:val="StrongEmphasis"/>
                <w:rFonts w:ascii="Arial" w:hAnsi="Arial" w:cs="David"/>
                <w:color w:val="000000"/>
                <w:sz w:val="20"/>
                <w:szCs w:val="20"/>
                <w:rtl/>
                <w:lang w:val="he-IL"/>
              </w:rPr>
              <w:t>"</w:t>
            </w:r>
            <w:r w:rsidRPr="00CC161C">
              <w:rPr>
                <w:rStyle w:val="StrongEmphasis"/>
                <w:rFonts w:ascii="Arial" w:hAnsi="Arial" w:cs="David" w:hint="cs"/>
                <w:color w:val="000000"/>
                <w:sz w:val="20"/>
                <w:szCs w:val="20"/>
                <w:rtl/>
              </w:rPr>
              <w:t>(</w:t>
            </w:r>
            <w:r w:rsidRPr="00CC161C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</w:rPr>
              <w:t>י</w:t>
            </w:r>
            <w:r w:rsidRPr="00CC161C">
              <w:rPr>
                <w:rStyle w:val="StrongEmphasis"/>
                <w:rFonts w:ascii="Arial" w:hAnsi="Arial" w:cs="David"/>
                <w:b w:val="0"/>
                <w:bCs w:val="0"/>
                <w:color w:val="000000"/>
                <w:sz w:val="20"/>
                <w:szCs w:val="20"/>
                <w:rtl/>
                <w:lang w:val="he-IL"/>
              </w:rPr>
              <w:t>' 13-12</w:t>
            </w:r>
            <w:r w:rsidRPr="00CC161C">
              <w:rPr>
                <w:rFonts w:cs="David" w:hint="cs"/>
                <w:sz w:val="20"/>
                <w:szCs w:val="20"/>
                <w:rtl/>
              </w:rPr>
              <w:t>)</w:t>
            </w:r>
          </w:p>
          <w:p w:rsidR="00082359" w:rsidRPr="0059254B" w:rsidRDefault="00082359" w:rsidP="00082359">
            <w:pPr>
              <w:pStyle w:val="TextBody"/>
              <w:spacing w:after="0" w:line="264" w:lineRule="atLeast"/>
              <w:jc w:val="both"/>
              <w:rPr>
                <w:rFonts w:cs="David"/>
              </w:rPr>
            </w:pPr>
          </w:p>
        </w:tc>
      </w:tr>
      <w:tr w:rsidR="00082359" w:rsidRPr="0059254B" w:rsidTr="00CF0363">
        <w:trPr>
          <w:trHeight w:val="465"/>
        </w:trPr>
        <w:tc>
          <w:tcPr>
            <w:tcW w:w="1110" w:type="dxa"/>
            <w:vMerge/>
            <w:tcBorders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rPr>
                <w:rFonts w:ascii="Arial" w:eastAsia="Times New Roman" w:hAnsi="Arial" w:cs="David"/>
                <w:color w:val="00000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spacing w:after="0" w:line="240" w:lineRule="auto"/>
              <w:rPr>
                <w:rFonts w:asciiTheme="minorBidi" w:eastAsia="Times New Roman" w:hAnsiTheme="minorBidi" w:cs="David"/>
                <w:color w:val="000000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shd w:val="clear" w:color="000000" w:fill="FFFFFF"/>
              <w:suppressAutoHyphens w:val="0"/>
              <w:overflowPunct w:val="0"/>
              <w:spacing w:after="0" w:line="330" w:lineRule="atLeast"/>
              <w:rPr>
                <w:rFonts w:ascii="Arial" w:eastAsia="Times New Roman" w:hAnsi="Arial" w:cs="David"/>
                <w:color w:val="000000"/>
                <w:shd w:val="clear" w:color="auto" w:fill="FFFFFF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CF0363" w:rsidRDefault="00CF0363" w:rsidP="00CF036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CF0363">
              <w:rPr>
                <w:rFonts w:ascii="Arial" w:hAnsi="Arial" w:cs="David" w:hint="cs"/>
                <w:b/>
                <w:bCs/>
                <w:color w:val="000000"/>
                <w:rtl/>
              </w:rPr>
              <w:t>י"א</w:t>
            </w:r>
          </w:p>
          <w:p w:rsidR="00CF0363" w:rsidRPr="0059254B" w:rsidRDefault="00CF0363" w:rsidP="00CF0363">
            <w:pPr>
              <w:spacing w:after="0" w:line="240" w:lineRule="auto"/>
              <w:ind w:left="360"/>
              <w:jc w:val="center"/>
              <w:rPr>
                <w:rFonts w:cs="David"/>
              </w:rPr>
            </w:pPr>
            <w:r w:rsidRPr="00CF0363">
              <w:rPr>
                <w:rFonts w:cs="David" w:hint="cs"/>
                <w:b/>
                <w:bCs/>
                <w:rtl/>
              </w:rPr>
              <w:t>16 - 23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 xml:space="preserve">סיכום כיבושי יהושע בארץ כולה , לרבות פרטים על </w:t>
            </w:r>
            <w:proofErr w:type="spellStart"/>
            <w:r w:rsidRPr="0059254B">
              <w:rPr>
                <w:rFonts w:ascii="Arial" w:hAnsi="Arial" w:cs="David"/>
                <w:color w:val="000000"/>
                <w:rtl/>
              </w:rPr>
              <w:t>הכרתת</w:t>
            </w:r>
            <w:proofErr w:type="spellEnd"/>
            <w:r w:rsidRPr="0059254B">
              <w:rPr>
                <w:rFonts w:ascii="Arial" w:hAnsi="Arial" w:cs="David"/>
                <w:color w:val="000000"/>
                <w:rtl/>
              </w:rPr>
              <w:t xml:space="preserve"> הענקים</w:t>
            </w:r>
            <w:r w:rsidRPr="0059254B">
              <w:rPr>
                <w:rFonts w:ascii="Arial" w:hAnsi="Arial" w:cs="David"/>
                <w:color w:val="000000"/>
                <w:rtl/>
              </w:rPr>
              <w:br/>
            </w: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206C68" w:rsidRDefault="00082359" w:rsidP="00082359">
            <w:pPr>
              <w:pStyle w:val="a6"/>
              <w:numPr>
                <w:ilvl w:val="0"/>
                <w:numId w:val="35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מנהיגותו הצבאית מעקב אחר האזורים שנכבשו. לצורך הבנת ההמשך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בתקופת השופטים.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</w:tbl>
    <w:p w:rsidR="002427B6" w:rsidRDefault="00BD7DAD" w:rsidP="00866989">
      <w:pPr>
        <w:rPr>
          <w:rtl/>
        </w:rPr>
      </w:pPr>
      <w:r>
        <w:rPr>
          <w:rtl/>
        </w:rPr>
        <w:lastRenderedPageBreak/>
        <w:br/>
      </w:r>
    </w:p>
    <w:tbl>
      <w:tblPr>
        <w:tblpPr w:leftFromText="180" w:rightFromText="180" w:vertAnchor="text" w:horzAnchor="margin" w:tblpXSpec="center" w:tblpY="308"/>
        <w:bidiVisual/>
        <w:tblW w:w="16260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top w:w="55" w:type="dxa"/>
          <w:left w:w="2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10"/>
        <w:gridCol w:w="1105"/>
        <w:gridCol w:w="1844"/>
        <w:gridCol w:w="1259"/>
        <w:gridCol w:w="3337"/>
        <w:gridCol w:w="1439"/>
        <w:gridCol w:w="1366"/>
        <w:gridCol w:w="3807"/>
        <w:gridCol w:w="993"/>
      </w:tblGrid>
      <w:tr w:rsidR="00082359" w:rsidRPr="0059254B" w:rsidTr="00F072ED">
        <w:trPr>
          <w:trHeight w:val="465"/>
        </w:trPr>
        <w:tc>
          <w:tcPr>
            <w:tcW w:w="16260" w:type="dxa"/>
            <w:gridSpan w:val="9"/>
            <w:tcBorders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64" w:lineRule="atLeast"/>
              <w:jc w:val="center"/>
              <w:rPr>
                <w:rStyle w:val="StrongEmphasis"/>
                <w:rFonts w:ascii="Arial" w:hAnsi="Arial" w:cs="David"/>
                <w:b w:val="0"/>
                <w:bCs w:val="0"/>
                <w:color w:val="000000"/>
                <w:rtl/>
              </w:rPr>
            </w:pPr>
            <w:r>
              <w:rPr>
                <w:rFonts w:hint="cs"/>
                <w:rtl/>
              </w:rPr>
              <w:br/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פריסת תוכנית </w:t>
            </w:r>
            <w:r w:rsidRPr="00891E35"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>הלימודים ל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 xml:space="preserve">כיתה ד' </w:t>
            </w:r>
            <w:r>
              <w:rPr>
                <w:rFonts w:asciiTheme="minorBidi" w:eastAsia="Times New Roman" w:hAnsiTheme="minorBidi" w:cs="David" w:hint="cs"/>
                <w:b/>
                <w:bCs/>
                <w:color w:val="000000"/>
                <w:sz w:val="36"/>
                <w:szCs w:val="36"/>
                <w:rtl/>
              </w:rPr>
              <w:t xml:space="preserve">- </w:t>
            </w: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36"/>
                <w:szCs w:val="36"/>
                <w:rtl/>
              </w:rPr>
              <w:t>ספר יהושע</w:t>
            </w:r>
            <w:r>
              <w:rPr>
                <w:rStyle w:val="StrongEmphasis"/>
                <w:rFonts w:ascii="Arial" w:hAnsi="Arial" w:cs="David" w:hint="cs"/>
                <w:b w:val="0"/>
                <w:bCs w:val="0"/>
                <w:color w:val="000000"/>
                <w:rtl/>
              </w:rPr>
              <w:t xml:space="preserve"> (המשך)</w:t>
            </w:r>
          </w:p>
        </w:tc>
      </w:tr>
      <w:tr w:rsidR="00082359" w:rsidRPr="0059254B" w:rsidTr="00F072ED">
        <w:trPr>
          <w:trHeight w:val="465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על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נושא יחידת ההוראה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רעיונות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פרקי הלימוד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תכנים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מושגים</w:t>
            </w:r>
          </w:p>
        </w:tc>
        <w:tc>
          <w:tcPr>
            <w:tcW w:w="3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 xml:space="preserve">נושאים לדיון והרחבה </w:t>
            </w:r>
            <w:r>
              <w:rPr>
                <w:rFonts w:asciiTheme="minorBidi" w:hAnsiTheme="minorBidi" w:cs="David" w:hint="cs"/>
                <w:b/>
                <w:bCs/>
                <w:color w:val="000000"/>
                <w:sz w:val="24"/>
                <w:szCs w:val="24"/>
                <w:rtl/>
              </w:rPr>
              <w:t>ב</w:t>
            </w:r>
            <w:r w:rsidRPr="00891E35">
              <w:rPr>
                <w:rFonts w:asciiTheme="minorBidi" w:hAnsiTheme="minorBidi" w:cs="David"/>
                <w:b/>
                <w:bCs/>
                <w:color w:val="000000"/>
                <w:sz w:val="24"/>
                <w:szCs w:val="24"/>
                <w:rtl/>
              </w:rPr>
              <w:t>הקשר המקראי</w:t>
            </w:r>
            <w:r>
              <w:rPr>
                <w:rFonts w:asciiTheme="minorBidi" w:hAnsiTheme="minorBidi" w:cs="David" w:hint="cs"/>
                <w:b/>
                <w:bCs/>
                <w:sz w:val="24"/>
                <w:szCs w:val="24"/>
                <w:rtl/>
              </w:rPr>
              <w:t xml:space="preserve"> ובהקשרים כלליים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A"/>
            </w:tcBorders>
            <w:shd w:val="clear" w:color="auto" w:fill="FBD4B4" w:themeFill="accent6" w:themeFillTint="66"/>
            <w:tcMar>
              <w:left w:w="25" w:type="dxa"/>
            </w:tcMar>
            <w:vAlign w:val="center"/>
          </w:tcPr>
          <w:p w:rsidR="00082359" w:rsidRPr="00891E35" w:rsidRDefault="00082359" w:rsidP="00082359">
            <w:pPr>
              <w:spacing w:after="0" w:line="240" w:lineRule="auto"/>
              <w:jc w:val="center"/>
              <w:rPr>
                <w:rFonts w:asciiTheme="minorBidi" w:eastAsia="Times New Roman" w:hAnsiTheme="minorBidi" w:cs="David"/>
                <w:b/>
                <w:bCs/>
                <w:sz w:val="24"/>
                <w:szCs w:val="24"/>
              </w:rPr>
            </w:pPr>
            <w:r w:rsidRPr="00891E35">
              <w:rPr>
                <w:rFonts w:asciiTheme="minorBidi" w:eastAsia="Times New Roman" w:hAnsiTheme="minorBidi" w:cs="David"/>
                <w:b/>
                <w:bCs/>
                <w:color w:val="000000"/>
                <w:sz w:val="24"/>
                <w:szCs w:val="24"/>
                <w:rtl/>
              </w:rPr>
              <w:t>קטעים ללימוד בע"פ ניבים וביטויים</w:t>
            </w:r>
          </w:p>
        </w:tc>
      </w:tr>
      <w:tr w:rsidR="00F072ED" w:rsidRPr="0059254B" w:rsidTr="00F072ED">
        <w:trPr>
          <w:trHeight w:val="465"/>
        </w:trPr>
        <w:tc>
          <w:tcPr>
            <w:tcW w:w="1110" w:type="dxa"/>
            <w:vMerge/>
            <w:tcBorders>
              <w:left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1A1C3A" w:rsidRDefault="00082359" w:rsidP="0008235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David"/>
                <w:b/>
                <w:bCs/>
                <w:color w:val="000000"/>
                <w:rtl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asciiTheme="minorBidi" w:eastAsia="Times New Roman" w:hAnsiTheme="minorBidi" w:cs="David"/>
                <w:color w:val="000000"/>
                <w:rtl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pStyle w:val="TextBody"/>
              <w:numPr>
                <w:ilvl w:val="0"/>
                <w:numId w:val="29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ind w:left="360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3337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432ED4" w:rsidRDefault="00082359" w:rsidP="00082359">
            <w:pPr>
              <w:pStyle w:val="a6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</w:tcPr>
          <w:p w:rsidR="00082359" w:rsidRPr="008141B2" w:rsidRDefault="00082359" w:rsidP="00082359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8141B2">
              <w:rPr>
                <w:rFonts w:ascii="Arial" w:hAnsi="Arial" w:cs="David" w:hint="cs"/>
                <w:b/>
                <w:bCs/>
                <w:color w:val="000000"/>
                <w:rtl/>
              </w:rPr>
              <w:t>מתחום הדעת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BD4B4" w:themeFill="accent6" w:themeFillTint="66"/>
            <w:tcMar>
              <w:left w:w="25" w:type="dxa"/>
            </w:tcMar>
          </w:tcPr>
          <w:p w:rsidR="00082359" w:rsidRPr="008141B2" w:rsidRDefault="00082359" w:rsidP="00082359">
            <w:pPr>
              <w:spacing w:after="0" w:line="240" w:lineRule="auto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8141B2">
              <w:rPr>
                <w:rFonts w:ascii="Arial" w:hAnsi="Arial" w:cs="David" w:hint="cs"/>
                <w:b/>
                <w:bCs/>
                <w:color w:val="000000"/>
                <w:rtl/>
              </w:rPr>
              <w:t>כלליים</w:t>
            </w:r>
          </w:p>
        </w:tc>
        <w:tc>
          <w:tcPr>
            <w:tcW w:w="3807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432ED4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F072ED" w:rsidRPr="0059254B" w:rsidTr="00B56673">
        <w:trPr>
          <w:trHeight w:val="1616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1A1C3A" w:rsidRDefault="00082359" w:rsidP="0008235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David"/>
                <w:b/>
                <w:bCs/>
                <w:color w:val="000000"/>
                <w:rtl/>
              </w:rPr>
            </w:pPr>
            <w:r w:rsidRPr="001A1C3A">
              <w:rPr>
                <w:rFonts w:ascii="Arial" w:eastAsia="Times New Roman" w:hAnsi="Arial" w:cs="David" w:hint="cs"/>
                <w:b/>
                <w:bCs/>
                <w:color w:val="000000"/>
                <w:rtl/>
              </w:rPr>
              <w:t>ההתנחלות בארץ</w:t>
            </w:r>
          </w:p>
          <w:p w:rsidR="00082359" w:rsidRDefault="00082359" w:rsidP="0008235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David"/>
                <w:color w:val="000000"/>
                <w:rtl/>
              </w:rPr>
            </w:pPr>
          </w:p>
          <w:p w:rsidR="00082359" w:rsidRDefault="00082359" w:rsidP="0008235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David"/>
                <w:color w:val="000000"/>
                <w:rtl/>
              </w:rPr>
            </w:pPr>
          </w:p>
          <w:p w:rsidR="00082359" w:rsidRDefault="00082359" w:rsidP="0008235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David"/>
                <w:color w:val="000000"/>
                <w:rtl/>
              </w:rPr>
            </w:pPr>
          </w:p>
          <w:p w:rsidR="00082359" w:rsidRPr="0059254B" w:rsidRDefault="00082359" w:rsidP="00082359">
            <w:pPr>
              <w:spacing w:after="0" w:line="240" w:lineRule="auto"/>
              <w:jc w:val="center"/>
              <w:textAlignment w:val="baseline"/>
              <w:rPr>
                <w:rFonts w:cs="David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>הקדמה להנחלת ארץ ישראל המערבית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93379F" w:rsidRPr="0093379F" w:rsidRDefault="0093379F" w:rsidP="00082359">
            <w:pPr>
              <w:pStyle w:val="TextBody"/>
              <w:numPr>
                <w:ilvl w:val="0"/>
                <w:numId w:val="29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ההתנחלות הוא תהליך נמרץ ודרמטי של כיבוש רצוף.</w:t>
            </w:r>
          </w:p>
          <w:p w:rsidR="00082359" w:rsidRPr="0059254B" w:rsidRDefault="00082359" w:rsidP="00082359">
            <w:pPr>
              <w:pStyle w:val="TextBody"/>
              <w:numPr>
                <w:ilvl w:val="0"/>
                <w:numId w:val="29"/>
              </w:numPr>
              <w:shd w:val="clear" w:color="000000" w:fill="FFFFFF"/>
              <w:suppressAutoHyphens w:val="0"/>
              <w:overflowPunct w:val="0"/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אחרי כיבוש הארץ יהושע חילק את הארץ בנחלות לשבטים</w:t>
            </w:r>
            <w:r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  <w:lang w:val="he-IL"/>
              </w:rPr>
              <w:t xml:space="preserve"> עפ"י גורל </w:t>
            </w:r>
            <w:r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–</w:t>
            </w:r>
            <w:r>
              <w:rPr>
                <w:rFonts w:ascii="Arial" w:eastAsia="Times New Roman" w:hAnsi="Arial" w:cs="David" w:hint="cs"/>
                <w:color w:val="000000"/>
                <w:shd w:val="clear" w:color="auto" w:fill="FFFFFF"/>
                <w:rtl/>
                <w:lang w:val="he-IL"/>
              </w:rPr>
              <w:t xml:space="preserve"> טקס בו ההחלטה האלוהית מתגלה.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56673" w:rsidRPr="00B56673" w:rsidRDefault="00B56673" w:rsidP="00B5667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</w:p>
          <w:p w:rsidR="00B56673" w:rsidRPr="00B56673" w:rsidRDefault="00B56673" w:rsidP="00B5667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  <w:r w:rsidRPr="00B56673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י"ד</w:t>
            </w:r>
          </w:p>
          <w:p w:rsidR="00082359" w:rsidRPr="00B56673" w:rsidRDefault="00B56673" w:rsidP="00B5667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B56673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1 - 5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432ED4" w:rsidRDefault="00082359" w:rsidP="00082359">
            <w:pPr>
              <w:pStyle w:val="a6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432ED4">
              <w:rPr>
                <w:rFonts w:ascii="Arial" w:hAnsi="Arial" w:cs="David"/>
                <w:color w:val="000000"/>
                <w:rtl/>
              </w:rPr>
              <w:t>לשבט לוי לא ניתנה נחלה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 </w:t>
            </w:r>
            <w:r w:rsidRPr="00432ED4">
              <w:rPr>
                <w:rFonts w:ascii="Arial" w:hAnsi="Arial" w:cs="David"/>
                <w:color w:val="000000"/>
                <w:rtl/>
              </w:rPr>
              <w:t>אך קיבל ערים ומגרשים.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נחלות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t>ראשי אבות המטות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התנחלות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גורל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גבול</w:t>
            </w:r>
          </w:p>
          <w:p w:rsidR="001B209D" w:rsidRPr="0059254B" w:rsidRDefault="001B209D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הורשת הארץ</w:t>
            </w:r>
          </w:p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1A1C3A">
              <w:rPr>
                <w:rFonts w:ascii="Arial" w:hAnsi="Arial" w:cs="David"/>
                <w:color w:val="000000"/>
                <w:rtl/>
              </w:rPr>
              <w:t>התנחלות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הגרלה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גורל</w:t>
            </w:r>
          </w:p>
          <w:p w:rsidR="00082359" w:rsidRPr="001A1C3A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גבול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הבחנה בין 12 שבטי ישראל לבין 12 בני יעקב.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שבטי עבר הירדן המזרחי 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שבט </w:t>
            </w:r>
            <w:proofErr w:type="spellStart"/>
            <w:r>
              <w:rPr>
                <w:rFonts w:ascii="Arial" w:hAnsi="Arial" w:cs="David" w:hint="cs"/>
                <w:color w:val="000000"/>
                <w:rtl/>
              </w:rPr>
              <w:t>המנשה</w:t>
            </w:r>
            <w:proofErr w:type="spellEnd"/>
            <w:r w:rsidR="00D6318F">
              <w:rPr>
                <w:rFonts w:ascii="Arial" w:hAnsi="Arial" w:cs="David" w:hint="cs"/>
                <w:color w:val="000000"/>
                <w:rtl/>
              </w:rPr>
              <w:t xml:space="preserve"> </w:t>
            </w:r>
            <w:r w:rsidR="00F11AEB">
              <w:rPr>
                <w:rFonts w:ascii="Arial" w:hAnsi="Arial" w:cs="David" w:hint="cs"/>
                <w:color w:val="000000"/>
                <w:rtl/>
              </w:rPr>
              <w:t xml:space="preserve"> </w:t>
            </w:r>
            <w:r>
              <w:rPr>
                <w:rFonts w:ascii="Arial" w:hAnsi="Arial" w:cs="David" w:hint="cs"/>
                <w:color w:val="000000"/>
                <w:rtl/>
              </w:rPr>
              <w:t>חצוי ויושב משני עברי הירדן</w:t>
            </w:r>
          </w:p>
          <w:p w:rsidR="00082359" w:rsidRPr="00432ED4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  <w:rtl/>
              </w:rPr>
            </w:pPr>
            <w:r w:rsidRPr="00432ED4">
              <w:rPr>
                <w:rFonts w:ascii="Arial" w:hAnsi="Arial" w:cs="David"/>
                <w:color w:val="000000"/>
                <w:rtl/>
              </w:rPr>
              <w:t>התנחלות בימינו</w:t>
            </w:r>
            <w:r w:rsidRPr="00432ED4">
              <w:rPr>
                <w:rFonts w:ascii="Arial" w:hAnsi="Arial" w:cs="David" w:hint="cs"/>
                <w:color w:val="000000"/>
                <w:rtl/>
              </w:rPr>
              <w:t>.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432ED4">
              <w:rPr>
                <w:rFonts w:ascii="Arial" w:hAnsi="Arial" w:cs="David" w:hint="cs"/>
                <w:color w:val="000000"/>
                <w:rtl/>
              </w:rPr>
              <w:t>ההבדל גורל להגרלה בימינו.</w:t>
            </w:r>
          </w:p>
          <w:p w:rsidR="00082359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תפקידו הדתי של שבט לוי</w:t>
            </w:r>
          </w:p>
          <w:p w:rsidR="00082359" w:rsidRPr="0059254B" w:rsidRDefault="00082359" w:rsidP="00082359">
            <w:pPr>
              <w:pStyle w:val="a6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9B60F9">
              <w:rPr>
                <w:rFonts w:ascii="Arial" w:hAnsi="Arial" w:cs="David" w:hint="cs"/>
                <w:color w:val="000000"/>
                <w:rtl/>
              </w:rPr>
              <w:t xml:space="preserve">שבט לוי איננו מקבל נחלה </w:t>
            </w:r>
            <w:r w:rsidRPr="009B60F9">
              <w:rPr>
                <w:rFonts w:ascii="Arial" w:hAnsi="Arial" w:cs="David"/>
                <w:color w:val="000000"/>
                <w:rtl/>
              </w:rPr>
              <w:t>–</w:t>
            </w:r>
            <w:r w:rsidRPr="009B60F9">
              <w:rPr>
                <w:rFonts w:ascii="Arial" w:hAnsi="Arial" w:cs="David" w:hint="cs"/>
                <w:color w:val="000000"/>
                <w:rtl/>
              </w:rPr>
              <w:t xml:space="preserve"> דיון בסיבות.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  <w:tr w:rsidR="00F072ED" w:rsidRPr="0059254B" w:rsidTr="00B56673">
        <w:trPr>
          <w:trHeight w:val="3298"/>
        </w:trPr>
        <w:tc>
          <w:tcPr>
            <w:tcW w:w="1110" w:type="dxa"/>
            <w:vMerge/>
            <w:tcBorders>
              <w:left w:val="single" w:sz="12" w:space="0" w:color="00000A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cs="David"/>
              </w:rPr>
            </w:pPr>
          </w:p>
        </w:tc>
        <w:tc>
          <w:tcPr>
            <w:tcW w:w="1105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spacing w:after="0" w:line="240" w:lineRule="auto"/>
              <w:textAlignment w:val="baseline"/>
              <w:rPr>
                <w:rFonts w:cs="David"/>
              </w:rPr>
            </w:pPr>
            <w:r w:rsidRPr="0059254B">
              <w:rPr>
                <w:rFonts w:asciiTheme="minorBidi" w:eastAsia="Times New Roman" w:hAnsiTheme="minorBidi" w:cs="David"/>
                <w:color w:val="000000"/>
                <w:rtl/>
              </w:rPr>
              <w:t>הברית בשכם והערות על מות וקבורה</w:t>
            </w:r>
          </w:p>
        </w:tc>
        <w:tc>
          <w:tcPr>
            <w:tcW w:w="1844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082359" w:rsidRPr="0059254B" w:rsidRDefault="00082359" w:rsidP="00082359">
            <w:pPr>
              <w:pStyle w:val="TextBody"/>
              <w:numPr>
                <w:ilvl w:val="0"/>
                <w:numId w:val="32"/>
              </w:numPr>
              <w:shd w:val="clear" w:color="000000" w:fill="FFFFFF"/>
              <w:suppressAutoHyphens w:val="0"/>
              <w:overflowPunct w:val="0"/>
              <w:spacing w:after="0" w:line="240" w:lineRule="auto"/>
              <w:ind w:left="357" w:hanging="357"/>
              <w:rPr>
                <w:rFonts w:cs="David"/>
              </w:rPr>
            </w:pP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 xml:space="preserve">יהושע הוא יורשו של משה וממשיך דרכו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(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יהושע א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 xml:space="preserve">' 9-1) 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</w:rPr>
              <w:t>וכמה מהאירועים שאירעו לו דומים לדברים שסיפרה התורה על משה</w:t>
            </w:r>
            <w:r w:rsidRPr="0059254B">
              <w:rPr>
                <w:rFonts w:ascii="Arial" w:eastAsia="Times New Roman" w:hAnsi="Arial" w:cs="David"/>
                <w:color w:val="000000"/>
                <w:shd w:val="clear" w:color="auto" w:fill="FFFFFF"/>
                <w:rtl/>
                <w:lang w:val="he-IL"/>
              </w:rPr>
              <w:t>.</w:t>
            </w:r>
          </w:p>
          <w:p w:rsidR="00082359" w:rsidRPr="0059254B" w:rsidRDefault="00082359" w:rsidP="00082359">
            <w:pPr>
              <w:pStyle w:val="TextBody"/>
              <w:rPr>
                <w:rFonts w:ascii="Arial" w:hAnsi="Arial" w:cs="David"/>
                <w:color w:val="000000"/>
              </w:rPr>
            </w:pPr>
            <w:r w:rsidRPr="0059254B">
              <w:rPr>
                <w:rFonts w:ascii="Arial" w:hAnsi="Arial" w:cs="David"/>
                <w:color w:val="000000"/>
                <w:rtl/>
              </w:rPr>
              <w:br/>
            </w:r>
          </w:p>
        </w:tc>
        <w:tc>
          <w:tcPr>
            <w:tcW w:w="1259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  <w:vAlign w:val="center"/>
          </w:tcPr>
          <w:p w:rsidR="00B56673" w:rsidRPr="00B56673" w:rsidRDefault="00B56673" w:rsidP="00B5667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</w:rPr>
            </w:pPr>
            <w:r w:rsidRPr="00B56673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כ"ד</w:t>
            </w:r>
          </w:p>
          <w:p w:rsidR="00082359" w:rsidRPr="00B56673" w:rsidRDefault="00B56673" w:rsidP="00B56673">
            <w:pPr>
              <w:spacing w:after="0" w:line="240" w:lineRule="auto"/>
              <w:ind w:left="360"/>
              <w:jc w:val="center"/>
              <w:rPr>
                <w:rFonts w:ascii="Arial" w:hAnsi="Arial" w:cs="David"/>
                <w:b/>
                <w:bCs/>
                <w:color w:val="000000"/>
                <w:sz w:val="24"/>
                <w:szCs w:val="24"/>
              </w:rPr>
            </w:pPr>
            <w:r w:rsidRPr="00B56673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</w:rPr>
              <w:t>28 - 33</w:t>
            </w:r>
          </w:p>
        </w:tc>
        <w:tc>
          <w:tcPr>
            <w:tcW w:w="3337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Default="00082359" w:rsidP="00082359">
            <w:pPr>
              <w:pStyle w:val="a6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 w:rsidRPr="00432ED4">
              <w:rPr>
                <w:rFonts w:ascii="Arial" w:hAnsi="Arial" w:cs="David"/>
                <w:color w:val="000000"/>
                <w:rtl/>
              </w:rPr>
              <w:t>מות יהושע</w:t>
            </w:r>
          </w:p>
          <w:p w:rsidR="00082359" w:rsidRDefault="00082359" w:rsidP="00082359">
            <w:pPr>
              <w:pStyle w:val="a6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העלאת עצמות יוסף לקבורה</w:t>
            </w:r>
          </w:p>
          <w:p w:rsidR="00082359" w:rsidRPr="00432ED4" w:rsidRDefault="00082359" w:rsidP="00082359">
            <w:pPr>
              <w:pStyle w:val="a6"/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Arial" w:hAnsi="Arial" w:cs="David"/>
                <w:color w:val="000000"/>
              </w:rPr>
            </w:pPr>
            <w:proofErr w:type="spellStart"/>
            <w:r>
              <w:rPr>
                <w:rFonts w:ascii="Arial" w:hAnsi="Arial" w:cs="David" w:hint="cs"/>
                <w:color w:val="000000"/>
                <w:rtl/>
              </w:rPr>
              <w:t>בנ"י</w:t>
            </w:r>
            <w:proofErr w:type="spellEnd"/>
            <w:r>
              <w:rPr>
                <w:rFonts w:ascii="Arial" w:hAnsi="Arial" w:cs="David" w:hint="cs"/>
                <w:color w:val="000000"/>
                <w:rtl/>
              </w:rPr>
              <w:t xml:space="preserve"> שומרים על חוקי ה' ומצוותי עד מותם של זקני ישראל בני דורו של יהושע.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ascii="Arial" w:hAnsi="Arial" w:cs="David"/>
                <w:color w:val="000000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a6"/>
              <w:spacing w:after="0" w:line="240" w:lineRule="auto"/>
              <w:rPr>
                <w:rFonts w:cs="David"/>
              </w:rPr>
            </w:pPr>
          </w:p>
        </w:tc>
        <w:tc>
          <w:tcPr>
            <w:tcW w:w="3807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4" w:space="0" w:color="auto"/>
            </w:tcBorders>
            <w:shd w:val="clear" w:color="auto" w:fill="FFFFFF"/>
            <w:tcMar>
              <w:left w:w="25" w:type="dxa"/>
            </w:tcMar>
          </w:tcPr>
          <w:p w:rsidR="00082359" w:rsidRPr="00432ED4" w:rsidRDefault="00082359" w:rsidP="00082359">
            <w:pPr>
              <w:pStyle w:val="a6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 w:rsidRPr="00432ED4">
              <w:rPr>
                <w:rFonts w:ascii="Arial" w:hAnsi="Arial" w:cs="David"/>
                <w:color w:val="000000"/>
                <w:rtl/>
              </w:rPr>
              <w:t>סוף עידן: מנהיגותו של יהושע</w:t>
            </w:r>
            <w:r w:rsidRPr="00432ED4">
              <w:rPr>
                <w:rFonts w:cs="David" w:hint="cs"/>
                <w:rtl/>
              </w:rPr>
              <w:t>.</w:t>
            </w:r>
          </w:p>
          <w:p w:rsidR="00082359" w:rsidRDefault="00082359" w:rsidP="00082359">
            <w:pPr>
              <w:pStyle w:val="a6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 xml:space="preserve">לא כל ארץ כנען נכבשה. שבטי ישראל מתיישבים במובלעות וסביבם עמי כנען אותם לא הוריש ישראל </w:t>
            </w:r>
            <w:r>
              <w:rPr>
                <w:rFonts w:ascii="Arial" w:hAnsi="Arial" w:cs="David"/>
                <w:color w:val="000000"/>
                <w:rtl/>
              </w:rPr>
              <w:t>–</w:t>
            </w:r>
            <w:r>
              <w:rPr>
                <w:rFonts w:ascii="Arial" w:hAnsi="Arial" w:cs="David" w:hint="cs"/>
                <w:color w:val="000000"/>
                <w:rtl/>
              </w:rPr>
              <w:t xml:space="preserve"> משמעויות המציאות הזו להמשך.</w:t>
            </w:r>
          </w:p>
          <w:p w:rsidR="00082359" w:rsidRPr="00432ED4" w:rsidRDefault="00082359" w:rsidP="00E452C7">
            <w:pPr>
              <w:pStyle w:val="a6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David"/>
                <w:color w:val="000000"/>
              </w:rPr>
            </w:pPr>
            <w:r>
              <w:rPr>
                <w:rFonts w:ascii="Arial" w:hAnsi="Arial" w:cs="David" w:hint="cs"/>
                <w:color w:val="000000"/>
                <w:rtl/>
              </w:rPr>
              <w:t>קיום ההבטחה ליוסף.</w:t>
            </w:r>
            <w:r>
              <w:rPr>
                <w:rFonts w:ascii="Arial" w:hAnsi="Arial" w:cs="David" w:hint="cs"/>
                <w:color w:val="000000"/>
                <w:rtl/>
              </w:rPr>
              <w:br/>
            </w:r>
            <w:r w:rsidRPr="00811183">
              <w:rPr>
                <w:rFonts w:ascii="Arial" w:hAnsi="Arial" w:cs="David" w:hint="cs"/>
                <w:b/>
                <w:bCs/>
                <w:color w:val="FF0000"/>
                <w:sz w:val="44"/>
                <w:szCs w:val="44"/>
                <w:rtl/>
              </w:rPr>
              <w:t>*</w:t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>מומלץ לחזור על השאלה שהוצעה בתחילתה באמצעות קריאת יהושע א'1 ו כד' 29  - מה הפך את יהושע ממשרת משה לעבד ה'.</w:t>
            </w:r>
            <w:r>
              <w:rPr>
                <w:rFonts w:ascii="Arial" w:hAnsi="Arial" w:cs="David"/>
                <w:b/>
                <w:bCs/>
                <w:color w:val="FF0000"/>
                <w:rtl/>
              </w:rPr>
              <w:br/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 xml:space="preserve">שאלה מכוונת להתבוננות מעמיקה במושג מנהיגות יהושע והכרת ייחודיותו כמנהיג </w:t>
            </w:r>
            <w:r w:rsidR="00F11AEB">
              <w:rPr>
                <w:rFonts w:ascii="Arial" w:hAnsi="Arial" w:cs="David" w:hint="cs"/>
                <w:b/>
                <w:bCs/>
                <w:color w:val="FF0000"/>
                <w:rtl/>
              </w:rPr>
              <w:t>צבאי ש</w:t>
            </w:r>
            <w:r w:rsidR="00E452C7">
              <w:rPr>
                <w:rFonts w:ascii="Arial" w:hAnsi="Arial" w:cs="David" w:hint="cs"/>
                <w:b/>
                <w:bCs/>
                <w:color w:val="FF0000"/>
                <w:rtl/>
              </w:rPr>
              <w:t xml:space="preserve">משימתו </w:t>
            </w:r>
            <w:r w:rsidR="00F11AEB">
              <w:rPr>
                <w:rFonts w:ascii="Arial" w:hAnsi="Arial" w:cs="David" w:hint="cs"/>
                <w:b/>
                <w:bCs/>
                <w:color w:val="FF0000"/>
                <w:rtl/>
              </w:rPr>
              <w:t>לכבוש את הארץ</w:t>
            </w:r>
            <w:r>
              <w:rPr>
                <w:rFonts w:ascii="Arial" w:hAnsi="Arial" w:cs="David" w:hint="cs"/>
                <w:b/>
                <w:bCs/>
                <w:color w:val="FF0000"/>
                <w:rtl/>
              </w:rPr>
              <w:t>.</w:t>
            </w:r>
          </w:p>
        </w:tc>
        <w:tc>
          <w:tcPr>
            <w:tcW w:w="993" w:type="dxa"/>
            <w:tcBorders>
              <w:top w:val="dotDotDash" w:sz="4" w:space="0" w:color="auto"/>
              <w:left w:val="single" w:sz="4" w:space="0" w:color="auto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:rsidR="00082359" w:rsidRPr="0059254B" w:rsidRDefault="00082359" w:rsidP="00082359">
            <w:pPr>
              <w:pStyle w:val="TextBody"/>
              <w:spacing w:after="0" w:line="240" w:lineRule="auto"/>
              <w:rPr>
                <w:rFonts w:ascii="Arial" w:hAnsi="Arial" w:cs="David"/>
                <w:color w:val="000000"/>
                <w:rtl/>
                <w:lang w:val="he-IL"/>
              </w:rPr>
            </w:pPr>
          </w:p>
        </w:tc>
      </w:tr>
    </w:tbl>
    <w:p w:rsidR="002427B6" w:rsidRDefault="00BD7DAD" w:rsidP="00866989">
      <w:pPr>
        <w:rPr>
          <w:rtl/>
        </w:rPr>
      </w:pPr>
      <w:r>
        <w:rPr>
          <w:rFonts w:hint="cs"/>
          <w:rtl/>
        </w:rPr>
        <w:br/>
      </w:r>
    </w:p>
    <w:p w:rsidR="002E03C6" w:rsidRPr="0059254B" w:rsidRDefault="002E03C6" w:rsidP="0017545E">
      <w:pPr>
        <w:rPr>
          <w:rFonts w:cs="David"/>
          <w:color w:val="000000"/>
        </w:rPr>
      </w:pPr>
    </w:p>
    <w:sectPr w:rsidR="002E03C6" w:rsidRPr="0059254B">
      <w:headerReference w:type="default" r:id="rId9"/>
      <w:pgSz w:w="16838" w:h="11906" w:orient="landscape"/>
      <w:pgMar w:top="1261" w:right="1440" w:bottom="709" w:left="1440" w:header="709" w:footer="0" w:gutter="0"/>
      <w:cols w:space="720"/>
      <w:formProt w:val="0"/>
      <w:bidi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B0E" w:rsidRDefault="004B2B0E">
      <w:pPr>
        <w:spacing w:after="0" w:line="240" w:lineRule="auto"/>
      </w:pPr>
      <w:r>
        <w:separator/>
      </w:r>
    </w:p>
  </w:endnote>
  <w:endnote w:type="continuationSeparator" w:id="0">
    <w:p w:rsidR="004B2B0E" w:rsidRDefault="004B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B0E" w:rsidRDefault="004B2B0E">
      <w:pPr>
        <w:spacing w:after="0" w:line="240" w:lineRule="auto"/>
      </w:pPr>
      <w:r>
        <w:separator/>
      </w:r>
    </w:p>
  </w:footnote>
  <w:footnote w:type="continuationSeparator" w:id="0">
    <w:p w:rsidR="004B2B0E" w:rsidRDefault="004B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E35" w:rsidRDefault="00891E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971"/>
    <w:multiLevelType w:val="multilevel"/>
    <w:tmpl w:val="E8A839A6"/>
    <w:lvl w:ilvl="0">
      <w:start w:val="1"/>
      <w:numFmt w:val="bullet"/>
      <w:lvlText w:val="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righ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righ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righ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righ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righ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righ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righ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6715ECF"/>
    <w:multiLevelType w:val="hybridMultilevel"/>
    <w:tmpl w:val="FCF87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3902A8"/>
    <w:multiLevelType w:val="hybridMultilevel"/>
    <w:tmpl w:val="B4EC4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F64C72"/>
    <w:multiLevelType w:val="hybridMultilevel"/>
    <w:tmpl w:val="F03A7E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F618F9"/>
    <w:multiLevelType w:val="hybridMultilevel"/>
    <w:tmpl w:val="1922A1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C107424"/>
    <w:multiLevelType w:val="hybridMultilevel"/>
    <w:tmpl w:val="A77E2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81520"/>
    <w:multiLevelType w:val="multilevel"/>
    <w:tmpl w:val="598840F6"/>
    <w:lvl w:ilvl="0">
      <w:start w:val="1"/>
      <w:numFmt w:val="bullet"/>
      <w:lvlText w:val=""/>
      <w:lvlJc w:val="righ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righ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righ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righ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righ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righ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righ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righ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7">
    <w:nsid w:val="15B169E4"/>
    <w:multiLevelType w:val="hybridMultilevel"/>
    <w:tmpl w:val="8C704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1F5AF2"/>
    <w:multiLevelType w:val="hybridMultilevel"/>
    <w:tmpl w:val="7A64E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110181"/>
    <w:multiLevelType w:val="hybridMultilevel"/>
    <w:tmpl w:val="D9C27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D7705E"/>
    <w:multiLevelType w:val="hybridMultilevel"/>
    <w:tmpl w:val="1B8042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982784"/>
    <w:multiLevelType w:val="hybridMultilevel"/>
    <w:tmpl w:val="FC608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846D09"/>
    <w:multiLevelType w:val="hybridMultilevel"/>
    <w:tmpl w:val="8A14A8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A91263A"/>
    <w:multiLevelType w:val="hybridMultilevel"/>
    <w:tmpl w:val="56243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ABF1674"/>
    <w:multiLevelType w:val="multilevel"/>
    <w:tmpl w:val="E8A839A6"/>
    <w:lvl w:ilvl="0">
      <w:start w:val="1"/>
      <w:numFmt w:val="bullet"/>
      <w:lvlText w:val="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righ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righ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righ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righ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righ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righ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righ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nsid w:val="2EDE2C7B"/>
    <w:multiLevelType w:val="multilevel"/>
    <w:tmpl w:val="418C1BF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308B7B19"/>
    <w:multiLevelType w:val="hybridMultilevel"/>
    <w:tmpl w:val="96445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5C514F2"/>
    <w:multiLevelType w:val="hybridMultilevel"/>
    <w:tmpl w:val="BB58AC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232350B"/>
    <w:multiLevelType w:val="hybridMultilevel"/>
    <w:tmpl w:val="45CAC7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4D27D60"/>
    <w:multiLevelType w:val="hybridMultilevel"/>
    <w:tmpl w:val="4392BA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7F7101F"/>
    <w:multiLevelType w:val="hybridMultilevel"/>
    <w:tmpl w:val="64EAEC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90A3A91"/>
    <w:multiLevelType w:val="hybridMultilevel"/>
    <w:tmpl w:val="F37EE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961D80"/>
    <w:multiLevelType w:val="hybridMultilevel"/>
    <w:tmpl w:val="F0C0985E"/>
    <w:lvl w:ilvl="0" w:tplc="8A98922E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C154F3"/>
    <w:multiLevelType w:val="hybridMultilevel"/>
    <w:tmpl w:val="66FC26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4B322F0"/>
    <w:multiLevelType w:val="hybridMultilevel"/>
    <w:tmpl w:val="60AAB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9D32AE"/>
    <w:multiLevelType w:val="hybridMultilevel"/>
    <w:tmpl w:val="F8CA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230A43"/>
    <w:multiLevelType w:val="hybridMultilevel"/>
    <w:tmpl w:val="E7C86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8014B9F"/>
    <w:multiLevelType w:val="hybridMultilevel"/>
    <w:tmpl w:val="B67670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8E0198A"/>
    <w:multiLevelType w:val="hybridMultilevel"/>
    <w:tmpl w:val="D7DCC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B4E663B"/>
    <w:multiLevelType w:val="hybridMultilevel"/>
    <w:tmpl w:val="35A0C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BAE31FB"/>
    <w:multiLevelType w:val="hybridMultilevel"/>
    <w:tmpl w:val="56824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CF750C"/>
    <w:multiLevelType w:val="hybridMultilevel"/>
    <w:tmpl w:val="28ACC5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1D1ACC"/>
    <w:multiLevelType w:val="hybridMultilevel"/>
    <w:tmpl w:val="7C3459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F84B4D"/>
    <w:multiLevelType w:val="hybridMultilevel"/>
    <w:tmpl w:val="1672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44194A"/>
    <w:multiLevelType w:val="hybridMultilevel"/>
    <w:tmpl w:val="79E6E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6"/>
  </w:num>
  <w:num w:numId="5">
    <w:abstractNumId w:val="21"/>
  </w:num>
  <w:num w:numId="6">
    <w:abstractNumId w:val="22"/>
  </w:num>
  <w:num w:numId="7">
    <w:abstractNumId w:val="14"/>
  </w:num>
  <w:num w:numId="8">
    <w:abstractNumId w:val="17"/>
  </w:num>
  <w:num w:numId="9">
    <w:abstractNumId w:val="24"/>
  </w:num>
  <w:num w:numId="10">
    <w:abstractNumId w:val="8"/>
  </w:num>
  <w:num w:numId="11">
    <w:abstractNumId w:val="34"/>
  </w:num>
  <w:num w:numId="12">
    <w:abstractNumId w:val="28"/>
  </w:num>
  <w:num w:numId="13">
    <w:abstractNumId w:val="10"/>
  </w:num>
  <w:num w:numId="14">
    <w:abstractNumId w:val="25"/>
  </w:num>
  <w:num w:numId="15">
    <w:abstractNumId w:val="1"/>
  </w:num>
  <w:num w:numId="16">
    <w:abstractNumId w:val="26"/>
  </w:num>
  <w:num w:numId="17">
    <w:abstractNumId w:val="12"/>
  </w:num>
  <w:num w:numId="18">
    <w:abstractNumId w:val="19"/>
  </w:num>
  <w:num w:numId="19">
    <w:abstractNumId w:val="31"/>
  </w:num>
  <w:num w:numId="20">
    <w:abstractNumId w:val="13"/>
  </w:num>
  <w:num w:numId="21">
    <w:abstractNumId w:val="4"/>
  </w:num>
  <w:num w:numId="22">
    <w:abstractNumId w:val="27"/>
  </w:num>
  <w:num w:numId="23">
    <w:abstractNumId w:val="9"/>
  </w:num>
  <w:num w:numId="24">
    <w:abstractNumId w:val="2"/>
  </w:num>
  <w:num w:numId="25">
    <w:abstractNumId w:val="20"/>
  </w:num>
  <w:num w:numId="26">
    <w:abstractNumId w:val="23"/>
  </w:num>
  <w:num w:numId="27">
    <w:abstractNumId w:val="30"/>
  </w:num>
  <w:num w:numId="28">
    <w:abstractNumId w:val="3"/>
  </w:num>
  <w:num w:numId="29">
    <w:abstractNumId w:val="29"/>
  </w:num>
  <w:num w:numId="30">
    <w:abstractNumId w:val="7"/>
  </w:num>
  <w:num w:numId="31">
    <w:abstractNumId w:val="18"/>
  </w:num>
  <w:num w:numId="32">
    <w:abstractNumId w:val="32"/>
  </w:num>
  <w:num w:numId="33">
    <w:abstractNumId w:val="33"/>
  </w:num>
  <w:num w:numId="34">
    <w:abstractNumId w:val="5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3C6"/>
    <w:rsid w:val="00046439"/>
    <w:rsid w:val="00082359"/>
    <w:rsid w:val="00086204"/>
    <w:rsid w:val="000D45EE"/>
    <w:rsid w:val="00102A7A"/>
    <w:rsid w:val="00114DA0"/>
    <w:rsid w:val="0016058F"/>
    <w:rsid w:val="0017545E"/>
    <w:rsid w:val="001A1C3A"/>
    <w:rsid w:val="001B209D"/>
    <w:rsid w:val="001B2996"/>
    <w:rsid w:val="001D543C"/>
    <w:rsid w:val="001F091A"/>
    <w:rsid w:val="001F270E"/>
    <w:rsid w:val="00206C68"/>
    <w:rsid w:val="00211F72"/>
    <w:rsid w:val="00227574"/>
    <w:rsid w:val="002427B6"/>
    <w:rsid w:val="002A35EE"/>
    <w:rsid w:val="002B2B4E"/>
    <w:rsid w:val="002E03C6"/>
    <w:rsid w:val="0033252F"/>
    <w:rsid w:val="00344123"/>
    <w:rsid w:val="00432ED4"/>
    <w:rsid w:val="004B2B0E"/>
    <w:rsid w:val="00526DAB"/>
    <w:rsid w:val="005825C0"/>
    <w:rsid w:val="0059254B"/>
    <w:rsid w:val="0060723E"/>
    <w:rsid w:val="00790C2D"/>
    <w:rsid w:val="007925FB"/>
    <w:rsid w:val="007945B0"/>
    <w:rsid w:val="00811183"/>
    <w:rsid w:val="008141B2"/>
    <w:rsid w:val="00866989"/>
    <w:rsid w:val="008851AB"/>
    <w:rsid w:val="00885922"/>
    <w:rsid w:val="00891E35"/>
    <w:rsid w:val="008F5898"/>
    <w:rsid w:val="0093379F"/>
    <w:rsid w:val="009404BD"/>
    <w:rsid w:val="00942B00"/>
    <w:rsid w:val="009B60F9"/>
    <w:rsid w:val="00A142FC"/>
    <w:rsid w:val="00A17430"/>
    <w:rsid w:val="00AF0625"/>
    <w:rsid w:val="00B0367F"/>
    <w:rsid w:val="00B56673"/>
    <w:rsid w:val="00B6430F"/>
    <w:rsid w:val="00BD0997"/>
    <w:rsid w:val="00BD7DAD"/>
    <w:rsid w:val="00BE75A1"/>
    <w:rsid w:val="00BF3631"/>
    <w:rsid w:val="00CA6DA4"/>
    <w:rsid w:val="00CC161C"/>
    <w:rsid w:val="00CF0363"/>
    <w:rsid w:val="00D40E56"/>
    <w:rsid w:val="00D6318F"/>
    <w:rsid w:val="00D63DE5"/>
    <w:rsid w:val="00DA0B83"/>
    <w:rsid w:val="00DA26DA"/>
    <w:rsid w:val="00DE4DB4"/>
    <w:rsid w:val="00DE543F"/>
    <w:rsid w:val="00E452C7"/>
    <w:rsid w:val="00E45B7E"/>
    <w:rsid w:val="00EA2C99"/>
    <w:rsid w:val="00F072ED"/>
    <w:rsid w:val="00F11AEB"/>
    <w:rsid w:val="00F16D5F"/>
    <w:rsid w:val="00F478FF"/>
    <w:rsid w:val="00F560A2"/>
    <w:rsid w:val="00FF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2CB3"/>
    <w:pPr>
      <w:suppressAutoHyphens/>
      <w:bidi/>
      <w:spacing w:after="160" w:line="252" w:lineRule="auto"/>
    </w:pPr>
    <w:rPr>
      <w:rFonts w:ascii="Calibri" w:eastAsia="Calibri" w:hAnsi="Calibri" w:cs="Arial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5CB7"/>
    <w:rPr>
      <w:b/>
      <w:bCs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eastAsia="Times New Roman" w:cs="David"/>
    </w:rPr>
  </w:style>
  <w:style w:type="character" w:customStyle="1" w:styleId="ListLabel5">
    <w:name w:val="ListLabel 5"/>
    <w:rPr>
      <w:rFonts w:eastAsia="Times New Roman" w:cs="David"/>
      <w:sz w:val="24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Wingdings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  <w:sz w:val="24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Symbol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A21F7D"/>
    <w:pPr>
      <w:ind w:left="720"/>
      <w:contextualSpacing/>
    </w:pPr>
  </w:style>
  <w:style w:type="paragraph" w:styleId="a7">
    <w:name w:val="header"/>
    <w:basedOn w:val="a"/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2CB3"/>
    <w:pPr>
      <w:suppressAutoHyphens/>
      <w:bidi/>
      <w:spacing w:after="160" w:line="252" w:lineRule="auto"/>
    </w:pPr>
    <w:rPr>
      <w:rFonts w:ascii="Calibri" w:eastAsia="Calibri" w:hAnsi="Calibri" w:cs="Arial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5CB7"/>
    <w:rPr>
      <w:b/>
      <w:bCs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eastAsia="Times New Roman" w:cs="David"/>
    </w:rPr>
  </w:style>
  <w:style w:type="character" w:customStyle="1" w:styleId="ListLabel5">
    <w:name w:val="ListLabel 5"/>
    <w:rPr>
      <w:rFonts w:eastAsia="Times New Roman" w:cs="David"/>
      <w:sz w:val="24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Wingdings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  <w:sz w:val="24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Symbol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A21F7D"/>
    <w:pPr>
      <w:ind w:left="720"/>
      <w:contextualSpacing/>
    </w:pPr>
  </w:style>
  <w:style w:type="paragraph" w:styleId="a7">
    <w:name w:val="header"/>
    <w:basedOn w:val="a"/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07A42-1479-4093-B0E8-24E06ABC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1147</Words>
  <Characters>5737</Characters>
  <Application>Microsoft Office Word</Application>
  <DocSecurity>4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יעל רשלבך</cp:lastModifiedBy>
  <cp:revision>2</cp:revision>
  <dcterms:created xsi:type="dcterms:W3CDTF">2015-08-31T19:40:00Z</dcterms:created>
  <dcterms:modified xsi:type="dcterms:W3CDTF">2015-08-31T19:40:00Z</dcterms:modified>
  <dc:language>en-US</dc:language>
</cp:coreProperties>
</file>