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9195B" w:rsidRDefault="00F5309C">
      <w:pPr>
        <w:rPr>
          <w:rtl/>
        </w:rPr>
      </w:pPr>
      <w:r>
        <w:rPr>
          <w:rFonts w:hint="cs"/>
          <w:rtl/>
        </w:rPr>
        <w:t>בס"ד</w:t>
      </w:r>
    </w:p>
    <w:p w:rsidR="00F5309C" w:rsidRDefault="00F5309C">
      <w:pPr>
        <w:rPr>
          <w:rtl/>
        </w:rPr>
      </w:pPr>
    </w:p>
    <w:p w:rsidR="00F5309C" w:rsidRPr="00F5309C" w:rsidRDefault="00F5309C" w:rsidP="00F5309C">
      <w:pPr>
        <w:spacing w:after="0" w:line="240" w:lineRule="auto"/>
        <w:rPr>
          <w:rFonts w:ascii="Times New Roman" w:eastAsia="Times New Roman" w:hAnsi="Times New Roman" w:cs="Times New Roman"/>
          <w:szCs w:val="32"/>
          <w:rtl/>
        </w:rPr>
      </w:pPr>
      <w:r w:rsidRPr="00F5309C">
        <w:rPr>
          <w:rFonts w:ascii="Times New Roman" w:eastAsia="Times New Roman" w:hAnsi="Times New Roman" w:cs="Times New Roman"/>
          <w:b/>
          <w:bCs/>
          <w:szCs w:val="32"/>
          <w:u w:val="single"/>
          <w:rtl/>
        </w:rPr>
        <w:t xml:space="preserve">סיכום שופטים פרק ז' </w:t>
      </w:r>
      <w:r w:rsidRPr="00F5309C">
        <w:rPr>
          <w:rFonts w:ascii="Times New Roman" w:eastAsia="Times New Roman" w:hAnsi="Times New Roman" w:cs="Times New Roman"/>
          <w:b/>
          <w:bCs/>
          <w:szCs w:val="32"/>
          <w:u w:val="single"/>
        </w:rPr>
        <w:t>–</w:t>
      </w:r>
      <w:r w:rsidRPr="00F5309C">
        <w:rPr>
          <w:rFonts w:ascii="Times New Roman" w:eastAsia="Times New Roman" w:hAnsi="Times New Roman" w:cs="Times New Roman"/>
          <w:b/>
          <w:bCs/>
          <w:szCs w:val="32"/>
          <w:u w:val="single"/>
          <w:rtl/>
        </w:rPr>
        <w:t xml:space="preserve"> ברירת העם בעין חרוד ומלחמת גדעון</w:t>
      </w:r>
    </w:p>
    <w:p w:rsidR="00F5309C" w:rsidRPr="00F5309C" w:rsidRDefault="00F5309C" w:rsidP="00F5309C">
      <w:pPr>
        <w:spacing w:after="0" w:line="240" w:lineRule="auto"/>
        <w:rPr>
          <w:rFonts w:ascii="Times New Roman" w:eastAsia="Times New Roman" w:hAnsi="Times New Roman" w:cs="Times New Roman"/>
          <w:sz w:val="24"/>
          <w:szCs w:val="36"/>
          <w:rtl/>
        </w:rPr>
      </w:pPr>
      <w:r w:rsidRPr="00F5309C">
        <w:rPr>
          <w:rFonts w:ascii="Times New Roman" w:eastAsia="Times New Roman" w:hAnsi="Times New Roman" w:cs="Times New Roman"/>
          <w:b/>
          <w:bCs/>
          <w:sz w:val="24"/>
          <w:szCs w:val="36"/>
          <w:u w:val="single"/>
          <w:rtl/>
        </w:rPr>
        <w:t>הקדמה</w:t>
      </w:r>
      <w:r w:rsidRPr="00F5309C">
        <w:rPr>
          <w:rFonts w:ascii="Times New Roman" w:eastAsia="Times New Roman" w:hAnsi="Times New Roman" w:cs="Times New Roman"/>
          <w:sz w:val="24"/>
          <w:szCs w:val="36"/>
          <w:rtl/>
        </w:rPr>
        <w:t xml:space="preserve"> </w:t>
      </w:r>
      <w:r w:rsidRPr="00F5309C">
        <w:rPr>
          <w:rFonts w:ascii="Times New Roman" w:eastAsia="Times New Roman" w:hAnsi="Times New Roman" w:cs="Times New Roman"/>
          <w:sz w:val="24"/>
          <w:szCs w:val="36"/>
        </w:rPr>
        <w:t>–</w:t>
      </w:r>
      <w:r w:rsidRPr="00F5309C">
        <w:rPr>
          <w:rFonts w:ascii="Times New Roman" w:eastAsia="Times New Roman" w:hAnsi="Times New Roman" w:cs="Times New Roman"/>
          <w:sz w:val="24"/>
          <w:szCs w:val="36"/>
          <w:rtl/>
        </w:rPr>
        <w:t xml:space="preserve"> </w:t>
      </w:r>
      <w:r w:rsidRPr="00F5309C">
        <w:rPr>
          <w:rFonts w:ascii="Times New Roman" w:eastAsia="Times New Roman" w:hAnsi="Times New Roman" w:cs="Times New Roman"/>
          <w:b/>
          <w:bCs/>
          <w:sz w:val="24"/>
          <w:szCs w:val="36"/>
          <w:rtl/>
        </w:rPr>
        <w:t>מדין</w:t>
      </w:r>
      <w:r w:rsidRPr="00F5309C">
        <w:rPr>
          <w:rFonts w:ascii="Times New Roman" w:eastAsia="Times New Roman" w:hAnsi="Times New Roman" w:cs="Times New Roman"/>
          <w:sz w:val="24"/>
          <w:szCs w:val="36"/>
          <w:rtl/>
        </w:rPr>
        <w:t xml:space="preserve"> </w:t>
      </w:r>
      <w:r w:rsidRPr="00F5309C">
        <w:rPr>
          <w:rFonts w:ascii="Times New Roman" w:eastAsia="Times New Roman" w:hAnsi="Times New Roman" w:cs="Times New Roman"/>
          <w:b/>
          <w:bCs/>
          <w:sz w:val="24"/>
          <w:szCs w:val="36"/>
          <w:rtl/>
        </w:rPr>
        <w:t>עמלק</w:t>
      </w:r>
      <w:r w:rsidRPr="00F5309C">
        <w:rPr>
          <w:rFonts w:ascii="Times New Roman" w:eastAsia="Times New Roman" w:hAnsi="Times New Roman" w:cs="Times New Roman"/>
          <w:sz w:val="24"/>
          <w:szCs w:val="36"/>
          <w:rtl/>
        </w:rPr>
        <w:t xml:space="preserve"> ו</w:t>
      </w:r>
      <w:r w:rsidRPr="00F5309C">
        <w:rPr>
          <w:rFonts w:ascii="Times New Roman" w:eastAsia="Times New Roman" w:hAnsi="Times New Roman" w:cs="Times New Roman"/>
          <w:b/>
          <w:bCs/>
          <w:sz w:val="24"/>
          <w:szCs w:val="36"/>
          <w:rtl/>
        </w:rPr>
        <w:t>בני קדם</w:t>
      </w:r>
      <w:r w:rsidRPr="00F5309C">
        <w:rPr>
          <w:rFonts w:ascii="Times New Roman" w:eastAsia="Times New Roman" w:hAnsi="Times New Roman" w:cs="Times New Roman"/>
          <w:sz w:val="24"/>
          <w:szCs w:val="36"/>
          <w:rtl/>
        </w:rPr>
        <w:t xml:space="preserve"> חנו </w:t>
      </w:r>
      <w:r w:rsidRPr="00F5309C">
        <w:rPr>
          <w:rFonts w:ascii="Times New Roman" w:eastAsia="Times New Roman" w:hAnsi="Times New Roman" w:cs="Times New Roman"/>
          <w:sz w:val="24"/>
          <w:szCs w:val="36"/>
          <w:u w:val="single"/>
          <w:rtl/>
        </w:rPr>
        <w:t>בעמק יזרעאל</w:t>
      </w:r>
      <w:r w:rsidRPr="00F5309C">
        <w:rPr>
          <w:rFonts w:ascii="Times New Roman" w:eastAsia="Times New Roman" w:hAnsi="Times New Roman" w:cs="Times New Roman"/>
          <w:sz w:val="24"/>
          <w:szCs w:val="36"/>
          <w:rtl/>
        </w:rPr>
        <w:t xml:space="preserve">, </w:t>
      </w:r>
      <w:r w:rsidRPr="00F5309C">
        <w:rPr>
          <w:rFonts w:ascii="Times New Roman" w:eastAsia="Times New Roman" w:hAnsi="Times New Roman" w:cs="Times New Roman"/>
          <w:b/>
          <w:bCs/>
          <w:sz w:val="24"/>
          <w:szCs w:val="36"/>
          <w:rtl/>
        </w:rPr>
        <w:t>וגדעון ולוחמיו</w:t>
      </w:r>
      <w:r w:rsidRPr="00F5309C">
        <w:rPr>
          <w:rFonts w:ascii="Times New Roman" w:eastAsia="Times New Roman" w:hAnsi="Times New Roman" w:cs="Times New Roman"/>
          <w:sz w:val="24"/>
          <w:szCs w:val="36"/>
          <w:rtl/>
        </w:rPr>
        <w:t xml:space="preserve"> חנו </w:t>
      </w:r>
      <w:r w:rsidRPr="00F5309C">
        <w:rPr>
          <w:rFonts w:ascii="Times New Roman" w:eastAsia="Times New Roman" w:hAnsi="Times New Roman" w:cs="Times New Roman"/>
          <w:sz w:val="24"/>
          <w:szCs w:val="36"/>
          <w:u w:val="single"/>
          <w:rtl/>
        </w:rPr>
        <w:t>בעין חרוד</w:t>
      </w:r>
      <w:r w:rsidRPr="00F5309C">
        <w:rPr>
          <w:rFonts w:ascii="Times New Roman" w:eastAsia="Times New Roman" w:hAnsi="Times New Roman" w:cs="Times New Roman"/>
          <w:sz w:val="24"/>
          <w:szCs w:val="36"/>
          <w:rtl/>
        </w:rPr>
        <w:t>.</w:t>
      </w:r>
    </w:p>
    <w:p w:rsidR="00F5309C" w:rsidRPr="00F5309C" w:rsidRDefault="00F5309C" w:rsidP="00F5309C">
      <w:pPr>
        <w:spacing w:after="0" w:line="240" w:lineRule="auto"/>
        <w:rPr>
          <w:rFonts w:ascii="Times New Roman" w:eastAsia="Times New Roman" w:hAnsi="Times New Roman" w:cs="Times New Roman"/>
          <w:sz w:val="24"/>
          <w:szCs w:val="36"/>
          <w:rtl/>
        </w:rPr>
      </w:pPr>
      <w:r w:rsidRPr="00F5309C">
        <w:rPr>
          <w:rFonts w:ascii="Times New Roman" w:eastAsia="Times New Roman" w:hAnsi="Times New Roman" w:cs="Times New Roman"/>
          <w:b/>
          <w:bCs/>
          <w:sz w:val="24"/>
          <w:szCs w:val="36"/>
          <w:u w:val="single"/>
          <w:rtl/>
        </w:rPr>
        <w:t>א'-ח'</w:t>
      </w:r>
      <w:r w:rsidRPr="00F5309C">
        <w:rPr>
          <w:rFonts w:ascii="Times New Roman" w:eastAsia="Times New Roman" w:hAnsi="Times New Roman" w:cs="Times New Roman"/>
          <w:sz w:val="24"/>
          <w:szCs w:val="36"/>
          <w:rtl/>
        </w:rPr>
        <w:t xml:space="preserve"> </w:t>
      </w:r>
      <w:r w:rsidRPr="00F5309C">
        <w:rPr>
          <w:rFonts w:ascii="Times New Roman" w:eastAsia="Times New Roman" w:hAnsi="Times New Roman" w:cs="Times New Roman"/>
          <w:sz w:val="24"/>
          <w:szCs w:val="36"/>
        </w:rPr>
        <w:t>–</w:t>
      </w:r>
      <w:r w:rsidRPr="00F5309C">
        <w:rPr>
          <w:rFonts w:ascii="Times New Roman" w:eastAsia="Times New Roman" w:hAnsi="Times New Roman" w:cs="Times New Roman"/>
          <w:sz w:val="24"/>
          <w:szCs w:val="36"/>
          <w:rtl/>
        </w:rPr>
        <w:t xml:space="preserve"> </w:t>
      </w:r>
      <w:r w:rsidRPr="00F5309C">
        <w:rPr>
          <w:rFonts w:ascii="Times New Roman" w:eastAsia="Times New Roman" w:hAnsi="Times New Roman" w:cs="Times New Roman"/>
          <w:sz w:val="24"/>
          <w:szCs w:val="36"/>
          <w:u w:val="single"/>
          <w:rtl/>
        </w:rPr>
        <w:t>מטרת ברירת העם בעין חרוד</w:t>
      </w:r>
      <w:r w:rsidRPr="00F5309C">
        <w:rPr>
          <w:rFonts w:ascii="Times New Roman" w:eastAsia="Times New Roman" w:hAnsi="Times New Roman" w:cs="Times New Roman"/>
          <w:sz w:val="24"/>
          <w:szCs w:val="36"/>
          <w:rtl/>
        </w:rPr>
        <w:t xml:space="preserve">: </w:t>
      </w:r>
      <w:r w:rsidRPr="00F5309C">
        <w:rPr>
          <w:rFonts w:ascii="Times New Roman" w:eastAsia="Times New Roman" w:hAnsi="Times New Roman" w:cs="Times New Roman"/>
          <w:b/>
          <w:bCs/>
          <w:sz w:val="24"/>
          <w:szCs w:val="36"/>
          <w:rtl/>
        </w:rPr>
        <w:t xml:space="preserve">ה' </w:t>
      </w:r>
      <w:r w:rsidRPr="00F5309C">
        <w:rPr>
          <w:rFonts w:ascii="Times New Roman" w:eastAsia="Times New Roman" w:hAnsi="Times New Roman" w:cs="Times New Roman"/>
          <w:sz w:val="24"/>
          <w:szCs w:val="36"/>
          <w:rtl/>
        </w:rPr>
        <w:t xml:space="preserve">רוצה שישראל </w:t>
      </w:r>
      <w:r w:rsidRPr="00F5309C">
        <w:rPr>
          <w:rFonts w:ascii="Times New Roman" w:eastAsia="Times New Roman" w:hAnsi="Times New Roman" w:cs="Times New Roman"/>
          <w:b/>
          <w:bCs/>
          <w:sz w:val="24"/>
          <w:szCs w:val="36"/>
          <w:rtl/>
        </w:rPr>
        <w:t>ידעו ש-ה' ניצח את המלחמה</w:t>
      </w:r>
      <w:r w:rsidRPr="00F5309C">
        <w:rPr>
          <w:rFonts w:ascii="Times New Roman" w:eastAsia="Times New Roman" w:hAnsi="Times New Roman" w:cs="Times New Roman"/>
          <w:sz w:val="24"/>
          <w:szCs w:val="36"/>
          <w:rtl/>
        </w:rPr>
        <w:t>. ואם יהיו הרבה לוחמים, הם עלולים לחשוב, שהם ניצחו בכוחם. בברירה 2 שלבים:</w:t>
      </w:r>
    </w:p>
    <w:p w:rsidR="00F5309C" w:rsidRPr="00F5309C" w:rsidRDefault="00F5309C" w:rsidP="00F5309C">
      <w:pPr>
        <w:spacing w:after="0" w:line="240" w:lineRule="auto"/>
        <w:rPr>
          <w:rFonts w:ascii="Times New Roman" w:eastAsia="Times New Roman" w:hAnsi="Times New Roman" w:cs="Times New Roman"/>
          <w:sz w:val="24"/>
          <w:szCs w:val="36"/>
          <w:rtl/>
        </w:rPr>
      </w:pPr>
      <w:r w:rsidRPr="00F5309C">
        <w:rPr>
          <w:rFonts w:ascii="Times New Roman" w:eastAsia="Times New Roman" w:hAnsi="Times New Roman" w:cs="Times New Roman"/>
          <w:sz w:val="24"/>
          <w:szCs w:val="36"/>
          <w:u w:val="single"/>
          <w:rtl/>
        </w:rPr>
        <w:t>שלב א'</w:t>
      </w:r>
      <w:r w:rsidRPr="00F5309C">
        <w:rPr>
          <w:rFonts w:ascii="Times New Roman" w:eastAsia="Times New Roman" w:hAnsi="Times New Roman" w:cs="Times New Roman"/>
          <w:sz w:val="24"/>
          <w:szCs w:val="36"/>
          <w:rtl/>
        </w:rPr>
        <w:t xml:space="preserve"> </w:t>
      </w:r>
      <w:r w:rsidRPr="00F5309C">
        <w:rPr>
          <w:rFonts w:ascii="Times New Roman" w:eastAsia="Times New Roman" w:hAnsi="Times New Roman" w:cs="Times New Roman"/>
          <w:sz w:val="24"/>
          <w:szCs w:val="36"/>
        </w:rPr>
        <w:t>–</w:t>
      </w:r>
      <w:r w:rsidRPr="00F5309C">
        <w:rPr>
          <w:rFonts w:ascii="Times New Roman" w:eastAsia="Times New Roman" w:hAnsi="Times New Roman" w:cs="Times New Roman"/>
          <w:sz w:val="24"/>
          <w:szCs w:val="36"/>
          <w:rtl/>
        </w:rPr>
        <w:t xml:space="preserve"> </w:t>
      </w:r>
      <w:r w:rsidRPr="00F5309C">
        <w:rPr>
          <w:rFonts w:ascii="Times New Roman" w:eastAsia="Times New Roman" w:hAnsi="Times New Roman" w:cs="Times New Roman"/>
          <w:b/>
          <w:bCs/>
          <w:sz w:val="24"/>
          <w:szCs w:val="36"/>
          <w:rtl/>
        </w:rPr>
        <w:t>גדעון</w:t>
      </w:r>
      <w:r w:rsidRPr="00F5309C">
        <w:rPr>
          <w:rFonts w:ascii="Times New Roman" w:eastAsia="Times New Roman" w:hAnsi="Times New Roman" w:cs="Times New Roman"/>
          <w:sz w:val="24"/>
          <w:szCs w:val="36"/>
          <w:rtl/>
        </w:rPr>
        <w:t xml:space="preserve"> אומר: מי שירא וחרד שיחזור{מ</w:t>
      </w:r>
      <w:r w:rsidRPr="00F5309C">
        <w:rPr>
          <w:rFonts w:ascii="Times New Roman" w:eastAsia="Times New Roman" w:hAnsi="Times New Roman" w:cs="Times New Roman"/>
          <w:b/>
          <w:bCs/>
          <w:sz w:val="24"/>
          <w:szCs w:val="36"/>
          <w:rtl/>
        </w:rPr>
        <w:t>32</w:t>
      </w:r>
      <w:r w:rsidRPr="00F5309C">
        <w:rPr>
          <w:rFonts w:ascii="Times New Roman" w:eastAsia="Times New Roman" w:hAnsi="Times New Roman" w:cs="Times New Roman"/>
          <w:sz w:val="24"/>
          <w:szCs w:val="36"/>
          <w:rtl/>
        </w:rPr>
        <w:t>-</w:t>
      </w:r>
      <w:r w:rsidRPr="00F5309C">
        <w:rPr>
          <w:rFonts w:ascii="Times New Roman" w:eastAsia="Times New Roman" w:hAnsi="Times New Roman" w:cs="Times New Roman"/>
          <w:b/>
          <w:bCs/>
          <w:sz w:val="24"/>
          <w:szCs w:val="36"/>
          <w:rtl/>
        </w:rPr>
        <w:t xml:space="preserve"> אלף </w:t>
      </w:r>
      <w:r w:rsidRPr="00F5309C">
        <w:rPr>
          <w:rFonts w:ascii="Times New Roman" w:eastAsia="Times New Roman" w:hAnsi="Times New Roman" w:cs="Times New Roman"/>
          <w:sz w:val="24"/>
          <w:szCs w:val="36"/>
          <w:rtl/>
        </w:rPr>
        <w:t xml:space="preserve">לוחמים נשארים </w:t>
      </w:r>
      <w:r w:rsidRPr="00F5309C">
        <w:rPr>
          <w:rFonts w:ascii="Times New Roman" w:eastAsia="Times New Roman" w:hAnsi="Times New Roman" w:cs="Times New Roman"/>
          <w:b/>
          <w:bCs/>
          <w:sz w:val="24"/>
          <w:szCs w:val="36"/>
          <w:rtl/>
        </w:rPr>
        <w:t>10 אלף</w:t>
      </w:r>
      <w:r w:rsidRPr="00F5309C">
        <w:rPr>
          <w:rFonts w:ascii="Times New Roman" w:eastAsia="Times New Roman" w:hAnsi="Times New Roman" w:cs="Times New Roman"/>
          <w:sz w:val="24"/>
          <w:szCs w:val="36"/>
          <w:rtl/>
        </w:rPr>
        <w:t>}.</w:t>
      </w:r>
    </w:p>
    <w:p w:rsidR="00F5309C" w:rsidRPr="00F5309C" w:rsidRDefault="00F5309C" w:rsidP="00F5309C">
      <w:pPr>
        <w:spacing w:after="0" w:line="240" w:lineRule="auto"/>
        <w:rPr>
          <w:rFonts w:ascii="Times New Roman" w:eastAsia="Times New Roman" w:hAnsi="Times New Roman" w:cs="Times New Roman"/>
          <w:sz w:val="24"/>
          <w:szCs w:val="36"/>
          <w:rtl/>
        </w:rPr>
      </w:pPr>
      <w:r w:rsidRPr="00F5309C">
        <w:rPr>
          <w:rFonts w:ascii="Times New Roman" w:eastAsia="Times New Roman" w:hAnsi="Times New Roman" w:cs="Times New Roman"/>
          <w:sz w:val="24"/>
          <w:szCs w:val="36"/>
          <w:u w:val="single"/>
          <w:rtl/>
        </w:rPr>
        <w:t>שלב ב'</w:t>
      </w:r>
      <w:r w:rsidRPr="00F5309C">
        <w:rPr>
          <w:rFonts w:ascii="Times New Roman" w:eastAsia="Times New Roman" w:hAnsi="Times New Roman" w:cs="Times New Roman"/>
          <w:sz w:val="24"/>
          <w:szCs w:val="36"/>
          <w:rtl/>
        </w:rPr>
        <w:t xml:space="preserve">  - הלוחמים שותים מים כדברי גדעון. ואז ה' אומר לגדעון: כל מי שליקק בפיו מים מידו, ילחם. ואילו כל מי שכרע על ברכיו ושתה מים, יחזור לביתו. נשארים </w:t>
      </w:r>
      <w:r w:rsidRPr="00F5309C">
        <w:rPr>
          <w:rFonts w:ascii="Times New Roman" w:eastAsia="Times New Roman" w:hAnsi="Times New Roman" w:cs="Times New Roman"/>
          <w:b/>
          <w:bCs/>
          <w:sz w:val="24"/>
          <w:szCs w:val="36"/>
          <w:rtl/>
        </w:rPr>
        <w:t>300</w:t>
      </w:r>
      <w:r w:rsidRPr="00F5309C">
        <w:rPr>
          <w:rFonts w:ascii="Times New Roman" w:eastAsia="Times New Roman" w:hAnsi="Times New Roman" w:cs="Times New Roman"/>
          <w:sz w:val="24"/>
          <w:szCs w:val="36"/>
          <w:rtl/>
        </w:rPr>
        <w:t xml:space="preserve"> לוחמים.</w:t>
      </w:r>
      <w:bookmarkStart w:id="0" w:name="_GoBack"/>
      <w:bookmarkEnd w:id="0"/>
    </w:p>
    <w:p w:rsidR="00F5309C" w:rsidRPr="00F5309C" w:rsidRDefault="00F5309C" w:rsidP="00F5309C">
      <w:pPr>
        <w:spacing w:after="0" w:line="240" w:lineRule="auto"/>
        <w:rPr>
          <w:rFonts w:ascii="Times New Roman" w:eastAsia="Times New Roman" w:hAnsi="Times New Roman" w:cs="Times New Roman"/>
          <w:sz w:val="24"/>
          <w:szCs w:val="36"/>
          <w:rtl/>
        </w:rPr>
      </w:pPr>
    </w:p>
    <w:p w:rsidR="00F5309C" w:rsidRPr="00F5309C" w:rsidRDefault="00F5309C" w:rsidP="00F5309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36"/>
          <w:rtl/>
        </w:rPr>
      </w:pPr>
      <w:r w:rsidRPr="00F5309C">
        <w:rPr>
          <w:rFonts w:ascii="Times New Roman" w:eastAsia="Times New Roman" w:hAnsi="Times New Roman" w:cs="Times New Roman"/>
          <w:b/>
          <w:bCs/>
          <w:sz w:val="24"/>
          <w:szCs w:val="36"/>
          <w:u w:val="single"/>
          <w:rtl/>
        </w:rPr>
        <w:t>ט'-י"ד</w:t>
      </w:r>
      <w:r w:rsidRPr="00F5309C">
        <w:rPr>
          <w:rFonts w:ascii="Times New Roman" w:eastAsia="Times New Roman" w:hAnsi="Times New Roman" w:cs="Times New Roman"/>
          <w:sz w:val="24"/>
          <w:szCs w:val="36"/>
          <w:rtl/>
        </w:rPr>
        <w:t xml:space="preserve"> </w:t>
      </w:r>
      <w:r w:rsidRPr="00F5309C">
        <w:rPr>
          <w:rFonts w:ascii="Times New Roman" w:eastAsia="Times New Roman" w:hAnsi="Times New Roman" w:cs="Times New Roman"/>
          <w:sz w:val="24"/>
          <w:szCs w:val="36"/>
        </w:rPr>
        <w:t>–</w:t>
      </w:r>
      <w:r w:rsidRPr="00F5309C">
        <w:rPr>
          <w:rFonts w:ascii="Times New Roman" w:eastAsia="Times New Roman" w:hAnsi="Times New Roman" w:cs="Times New Roman"/>
          <w:sz w:val="24"/>
          <w:szCs w:val="36"/>
          <w:rtl/>
        </w:rPr>
        <w:t xml:space="preserve"> </w:t>
      </w:r>
      <w:r w:rsidRPr="00F5309C">
        <w:rPr>
          <w:rFonts w:ascii="Times New Roman" w:eastAsia="Times New Roman" w:hAnsi="Times New Roman" w:cs="Times New Roman"/>
          <w:b/>
          <w:bCs/>
          <w:sz w:val="24"/>
          <w:szCs w:val="36"/>
          <w:rtl/>
        </w:rPr>
        <w:t xml:space="preserve">גדעון ופורה נערו </w:t>
      </w:r>
      <w:r w:rsidRPr="00F5309C">
        <w:rPr>
          <w:rFonts w:ascii="Times New Roman" w:eastAsia="Times New Roman" w:hAnsi="Times New Roman" w:cs="Times New Roman"/>
          <w:sz w:val="24"/>
          <w:szCs w:val="36"/>
          <w:rtl/>
        </w:rPr>
        <w:t xml:space="preserve">יורדים </w:t>
      </w:r>
      <w:r w:rsidRPr="00F5309C">
        <w:rPr>
          <w:rFonts w:ascii="Times New Roman" w:eastAsia="Times New Roman" w:hAnsi="Times New Roman" w:cs="Times New Roman"/>
          <w:sz w:val="24"/>
          <w:szCs w:val="36"/>
          <w:u w:val="single"/>
          <w:rtl/>
        </w:rPr>
        <w:t>למחנה מדין</w:t>
      </w:r>
      <w:r w:rsidRPr="00F5309C">
        <w:rPr>
          <w:rFonts w:ascii="Times New Roman" w:eastAsia="Times New Roman" w:hAnsi="Times New Roman" w:cs="Times New Roman"/>
          <w:sz w:val="24"/>
          <w:szCs w:val="36"/>
          <w:rtl/>
        </w:rPr>
        <w:t xml:space="preserve"> ושומעים את חלום </w:t>
      </w:r>
      <w:r w:rsidRPr="00F5309C">
        <w:rPr>
          <w:rFonts w:ascii="Times New Roman" w:eastAsia="Times New Roman" w:hAnsi="Times New Roman" w:cs="Times New Roman"/>
          <w:b/>
          <w:bCs/>
          <w:sz w:val="24"/>
          <w:szCs w:val="36"/>
          <w:rtl/>
        </w:rPr>
        <w:t>השומר המדייני</w:t>
      </w:r>
    </w:p>
    <w:p w:rsidR="00F5309C" w:rsidRPr="00F5309C" w:rsidRDefault="00F5309C" w:rsidP="00F5309C">
      <w:pPr>
        <w:spacing w:after="0" w:line="240" w:lineRule="auto"/>
        <w:rPr>
          <w:rFonts w:ascii="Times New Roman" w:eastAsia="Times New Roman" w:hAnsi="Times New Roman" w:cs="Times New Roman"/>
          <w:sz w:val="24"/>
          <w:szCs w:val="36"/>
          <w:rtl/>
        </w:rPr>
      </w:pPr>
      <w:r w:rsidRPr="00F5309C">
        <w:rPr>
          <w:rFonts w:ascii="Times New Roman" w:eastAsia="Times New Roman" w:hAnsi="Times New Roman" w:cs="Times New Roman"/>
          <w:sz w:val="24"/>
          <w:szCs w:val="36"/>
          <w:rtl/>
        </w:rPr>
        <w:t xml:space="preserve">{שצליל(=מצה עבה)לחם שעורים התהפך במחנה מדין והפיל את האוהל}, ואת הפתרון שאמר </w:t>
      </w:r>
      <w:proofErr w:type="spellStart"/>
      <w:r w:rsidRPr="00F5309C">
        <w:rPr>
          <w:rFonts w:ascii="Times New Roman" w:eastAsia="Times New Roman" w:hAnsi="Times New Roman" w:cs="Times New Roman"/>
          <w:b/>
          <w:bCs/>
          <w:sz w:val="24"/>
          <w:szCs w:val="36"/>
          <w:rtl/>
        </w:rPr>
        <w:t>חבירו</w:t>
      </w:r>
      <w:proofErr w:type="spellEnd"/>
      <w:r w:rsidRPr="00F5309C">
        <w:rPr>
          <w:rFonts w:ascii="Times New Roman" w:eastAsia="Times New Roman" w:hAnsi="Times New Roman" w:cs="Times New Roman"/>
          <w:sz w:val="24"/>
          <w:szCs w:val="36"/>
          <w:rtl/>
        </w:rPr>
        <w:t xml:space="preserve">{שזוהי חרב גדעון שינצח את מדין}. גדעון מקבל מכך אומץ כדברי ה'. </w:t>
      </w:r>
    </w:p>
    <w:p w:rsidR="00F5309C" w:rsidRPr="00F5309C" w:rsidRDefault="00F5309C" w:rsidP="00F5309C">
      <w:pPr>
        <w:spacing w:after="0" w:line="240" w:lineRule="auto"/>
        <w:rPr>
          <w:rFonts w:ascii="Times New Roman" w:eastAsia="Times New Roman" w:hAnsi="Times New Roman" w:cs="Times New Roman"/>
          <w:sz w:val="24"/>
          <w:szCs w:val="36"/>
          <w:rtl/>
        </w:rPr>
      </w:pPr>
    </w:p>
    <w:p w:rsidR="00F5309C" w:rsidRPr="00F5309C" w:rsidRDefault="00F5309C" w:rsidP="00F5309C">
      <w:pPr>
        <w:spacing w:after="0" w:line="240" w:lineRule="auto"/>
        <w:rPr>
          <w:rFonts w:ascii="Times New Roman" w:eastAsia="Times New Roman" w:hAnsi="Times New Roman" w:cs="Times New Roman"/>
          <w:sz w:val="24"/>
          <w:szCs w:val="36"/>
          <w:rtl/>
        </w:rPr>
      </w:pPr>
      <w:r w:rsidRPr="00F5309C">
        <w:rPr>
          <w:rFonts w:ascii="Times New Roman" w:eastAsia="Times New Roman" w:hAnsi="Times New Roman" w:cs="Times New Roman"/>
          <w:b/>
          <w:bCs/>
          <w:sz w:val="24"/>
          <w:szCs w:val="36"/>
          <w:u w:val="single"/>
          <w:rtl/>
        </w:rPr>
        <w:t>ט"ו-כ"ה</w:t>
      </w:r>
      <w:r w:rsidRPr="00F5309C">
        <w:rPr>
          <w:rFonts w:ascii="Times New Roman" w:eastAsia="Times New Roman" w:hAnsi="Times New Roman" w:cs="Times New Roman"/>
          <w:sz w:val="24"/>
          <w:szCs w:val="36"/>
          <w:rtl/>
        </w:rPr>
        <w:t xml:space="preserve">  - גדע</w:t>
      </w:r>
      <w:r w:rsidRPr="00F5309C">
        <w:rPr>
          <w:rFonts w:ascii="Times New Roman" w:eastAsia="Times New Roman" w:hAnsi="Times New Roman" w:cs="Times New Roman"/>
          <w:b/>
          <w:bCs/>
          <w:sz w:val="24"/>
          <w:szCs w:val="36"/>
          <w:rtl/>
        </w:rPr>
        <w:t xml:space="preserve">ון ונערו </w:t>
      </w:r>
      <w:r w:rsidRPr="00F5309C">
        <w:rPr>
          <w:rFonts w:ascii="Times New Roman" w:eastAsia="Times New Roman" w:hAnsi="Times New Roman" w:cs="Times New Roman"/>
          <w:sz w:val="24"/>
          <w:szCs w:val="36"/>
          <w:rtl/>
        </w:rPr>
        <w:t xml:space="preserve">חוזרים, </w:t>
      </w:r>
      <w:r w:rsidRPr="00F5309C">
        <w:rPr>
          <w:rFonts w:ascii="Times New Roman" w:eastAsia="Times New Roman" w:hAnsi="Times New Roman" w:cs="Times New Roman"/>
          <w:b/>
          <w:bCs/>
          <w:sz w:val="24"/>
          <w:szCs w:val="36"/>
          <w:rtl/>
        </w:rPr>
        <w:t>וגדעון</w:t>
      </w:r>
      <w:r w:rsidRPr="00F5309C">
        <w:rPr>
          <w:rFonts w:ascii="Times New Roman" w:eastAsia="Times New Roman" w:hAnsi="Times New Roman" w:cs="Times New Roman"/>
          <w:sz w:val="24"/>
          <w:szCs w:val="36"/>
          <w:rtl/>
        </w:rPr>
        <w:t xml:space="preserve"> משתמש במספר </w:t>
      </w:r>
      <w:r w:rsidRPr="00F5309C">
        <w:rPr>
          <w:rFonts w:ascii="Times New Roman" w:eastAsia="Times New Roman" w:hAnsi="Times New Roman" w:cs="Times New Roman"/>
          <w:b/>
          <w:bCs/>
          <w:sz w:val="24"/>
          <w:szCs w:val="36"/>
          <w:u w:val="single"/>
          <w:rtl/>
        </w:rPr>
        <w:t>טכסיסים</w:t>
      </w:r>
      <w:r w:rsidRPr="00F5309C">
        <w:rPr>
          <w:rFonts w:ascii="Times New Roman" w:eastAsia="Times New Roman" w:hAnsi="Times New Roman" w:cs="Times New Roman"/>
          <w:sz w:val="24"/>
          <w:szCs w:val="36"/>
          <w:u w:val="single"/>
          <w:rtl/>
        </w:rPr>
        <w:t xml:space="preserve"> </w:t>
      </w:r>
      <w:r w:rsidRPr="00F5309C">
        <w:rPr>
          <w:rFonts w:ascii="Times New Roman" w:eastAsia="Times New Roman" w:hAnsi="Times New Roman" w:cs="Times New Roman"/>
          <w:b/>
          <w:bCs/>
          <w:sz w:val="24"/>
          <w:szCs w:val="36"/>
          <w:u w:val="single"/>
          <w:rtl/>
        </w:rPr>
        <w:t>במלחמה</w:t>
      </w:r>
      <w:r w:rsidRPr="00F5309C">
        <w:rPr>
          <w:rFonts w:ascii="Times New Roman" w:eastAsia="Times New Roman" w:hAnsi="Times New Roman" w:cs="Times New Roman"/>
          <w:sz w:val="24"/>
          <w:szCs w:val="36"/>
          <w:rtl/>
        </w:rPr>
        <w:t>:</w:t>
      </w:r>
    </w:p>
    <w:p w:rsidR="00F5309C" w:rsidRPr="00F5309C" w:rsidRDefault="00F5309C" w:rsidP="00F5309C">
      <w:pPr>
        <w:spacing w:after="0" w:line="240" w:lineRule="auto"/>
        <w:rPr>
          <w:rFonts w:ascii="Times New Roman" w:eastAsia="Times New Roman" w:hAnsi="Times New Roman" w:cs="Times New Roman"/>
          <w:sz w:val="24"/>
          <w:szCs w:val="36"/>
          <w:rtl/>
        </w:rPr>
      </w:pPr>
      <w:r w:rsidRPr="00F5309C">
        <w:rPr>
          <w:rFonts w:ascii="Times New Roman" w:eastAsia="Times New Roman" w:hAnsi="Times New Roman" w:cs="Times New Roman"/>
          <w:sz w:val="24"/>
          <w:szCs w:val="36"/>
          <w:rtl/>
        </w:rPr>
        <w:t xml:space="preserve"> 1. מחלק את 300 הלוחמים </w:t>
      </w:r>
      <w:r w:rsidRPr="00F5309C">
        <w:rPr>
          <w:rFonts w:ascii="Times New Roman" w:eastAsia="Times New Roman" w:hAnsi="Times New Roman" w:cs="Times New Roman"/>
          <w:sz w:val="24"/>
          <w:szCs w:val="36"/>
          <w:u w:val="single"/>
          <w:rtl/>
        </w:rPr>
        <w:t>ל3- ראשים</w:t>
      </w:r>
      <w:r w:rsidRPr="00F5309C">
        <w:rPr>
          <w:rFonts w:ascii="Times New Roman" w:eastAsia="Times New Roman" w:hAnsi="Times New Roman" w:cs="Times New Roman"/>
          <w:sz w:val="24"/>
          <w:szCs w:val="36"/>
          <w:rtl/>
        </w:rPr>
        <w:t>{קבוצות}.</w:t>
      </w:r>
    </w:p>
    <w:p w:rsidR="00F5309C" w:rsidRPr="00F5309C" w:rsidRDefault="00F5309C" w:rsidP="00F5309C">
      <w:pPr>
        <w:spacing w:after="0" w:line="240" w:lineRule="auto"/>
        <w:rPr>
          <w:rFonts w:ascii="Times New Roman" w:eastAsia="Times New Roman" w:hAnsi="Times New Roman" w:cs="Times New Roman"/>
          <w:sz w:val="24"/>
          <w:szCs w:val="36"/>
          <w:rtl/>
        </w:rPr>
      </w:pPr>
      <w:r w:rsidRPr="00F5309C">
        <w:rPr>
          <w:rFonts w:ascii="Times New Roman" w:eastAsia="Times New Roman" w:hAnsi="Times New Roman" w:cs="Times New Roman"/>
          <w:sz w:val="24"/>
          <w:szCs w:val="36"/>
          <w:rtl/>
        </w:rPr>
        <w:t xml:space="preserve"> 2. נותן לכולם </w:t>
      </w:r>
      <w:r w:rsidRPr="00F5309C">
        <w:rPr>
          <w:rFonts w:ascii="Times New Roman" w:eastAsia="Times New Roman" w:hAnsi="Times New Roman" w:cs="Times New Roman"/>
          <w:sz w:val="24"/>
          <w:szCs w:val="36"/>
          <w:u w:val="single"/>
          <w:rtl/>
        </w:rPr>
        <w:t>שופרות וכדים</w:t>
      </w:r>
      <w:r w:rsidRPr="00F5309C">
        <w:rPr>
          <w:rFonts w:ascii="Times New Roman" w:eastAsia="Times New Roman" w:hAnsi="Times New Roman" w:cs="Times New Roman"/>
          <w:sz w:val="24"/>
          <w:szCs w:val="36"/>
          <w:rtl/>
        </w:rPr>
        <w:t xml:space="preserve"> </w:t>
      </w:r>
      <w:r w:rsidRPr="00F5309C">
        <w:rPr>
          <w:rFonts w:ascii="Times New Roman" w:eastAsia="Times New Roman" w:hAnsi="Times New Roman" w:cs="Times New Roman"/>
          <w:sz w:val="24"/>
          <w:szCs w:val="36"/>
        </w:rPr>
        <w:t>–</w:t>
      </w:r>
      <w:r w:rsidRPr="00F5309C">
        <w:rPr>
          <w:rFonts w:ascii="Times New Roman" w:eastAsia="Times New Roman" w:hAnsi="Times New Roman" w:cs="Times New Roman"/>
          <w:sz w:val="24"/>
          <w:szCs w:val="36"/>
          <w:rtl/>
        </w:rPr>
        <w:t xml:space="preserve"> </w:t>
      </w:r>
      <w:proofErr w:type="spellStart"/>
      <w:r w:rsidRPr="00F5309C">
        <w:rPr>
          <w:rFonts w:ascii="Times New Roman" w:eastAsia="Times New Roman" w:hAnsi="Times New Roman" w:cs="Times New Roman"/>
          <w:sz w:val="24"/>
          <w:szCs w:val="36"/>
          <w:rtl/>
        </w:rPr>
        <w:t>כשבנ"י</w:t>
      </w:r>
      <w:proofErr w:type="spellEnd"/>
      <w:r w:rsidRPr="00F5309C">
        <w:rPr>
          <w:rFonts w:ascii="Times New Roman" w:eastAsia="Times New Roman" w:hAnsi="Times New Roman" w:cs="Times New Roman"/>
          <w:sz w:val="24"/>
          <w:szCs w:val="36"/>
          <w:rtl/>
        </w:rPr>
        <w:t xml:space="preserve"> יגיעו למחנה מדין הם ישברו את הכדים ויתקעו </w:t>
      </w:r>
    </w:p>
    <w:p w:rsidR="00F5309C" w:rsidRPr="00F5309C" w:rsidRDefault="00F5309C" w:rsidP="00F5309C">
      <w:pPr>
        <w:spacing w:after="0" w:line="240" w:lineRule="auto"/>
        <w:rPr>
          <w:rFonts w:ascii="Times New Roman" w:eastAsia="Times New Roman" w:hAnsi="Times New Roman" w:cs="Times New Roman"/>
          <w:sz w:val="24"/>
          <w:szCs w:val="36"/>
          <w:u w:val="single"/>
          <w:rtl/>
        </w:rPr>
      </w:pPr>
      <w:r w:rsidRPr="00F5309C">
        <w:rPr>
          <w:rFonts w:ascii="Times New Roman" w:eastAsia="Times New Roman" w:hAnsi="Times New Roman" w:cs="Times New Roman"/>
          <w:sz w:val="24"/>
          <w:szCs w:val="36"/>
          <w:rtl/>
        </w:rPr>
        <w:t xml:space="preserve">     בשופרות, ודבר זה יגרום </w:t>
      </w:r>
      <w:r w:rsidRPr="00F5309C">
        <w:rPr>
          <w:rFonts w:ascii="Times New Roman" w:eastAsia="Times New Roman" w:hAnsi="Times New Roman" w:cs="Times New Roman"/>
          <w:b/>
          <w:bCs/>
          <w:sz w:val="24"/>
          <w:szCs w:val="36"/>
          <w:rtl/>
        </w:rPr>
        <w:t>לבהלה</w:t>
      </w:r>
      <w:r w:rsidRPr="00F5309C">
        <w:rPr>
          <w:rFonts w:ascii="Times New Roman" w:eastAsia="Times New Roman" w:hAnsi="Times New Roman" w:cs="Times New Roman"/>
          <w:sz w:val="24"/>
          <w:szCs w:val="36"/>
          <w:rtl/>
        </w:rPr>
        <w:t xml:space="preserve"> במחנה מדין.{גדעון אמר ללוחמים לקחת גם </w:t>
      </w:r>
      <w:r w:rsidRPr="00F5309C">
        <w:rPr>
          <w:rFonts w:ascii="Times New Roman" w:eastAsia="Times New Roman" w:hAnsi="Times New Roman" w:cs="Times New Roman"/>
          <w:sz w:val="24"/>
          <w:szCs w:val="36"/>
          <w:u w:val="single"/>
          <w:rtl/>
        </w:rPr>
        <w:t>לפידים</w:t>
      </w:r>
    </w:p>
    <w:p w:rsidR="00F5309C" w:rsidRPr="00F5309C" w:rsidRDefault="00F5309C" w:rsidP="00F5309C">
      <w:pPr>
        <w:spacing w:after="0" w:line="240" w:lineRule="auto"/>
        <w:rPr>
          <w:rFonts w:ascii="Times New Roman" w:eastAsia="Times New Roman" w:hAnsi="Times New Roman" w:cs="Times New Roman"/>
          <w:sz w:val="24"/>
          <w:szCs w:val="36"/>
          <w:rtl/>
        </w:rPr>
      </w:pPr>
      <w:r w:rsidRPr="00F5309C">
        <w:rPr>
          <w:rFonts w:ascii="Times New Roman" w:eastAsia="Times New Roman" w:hAnsi="Times New Roman" w:cs="Times New Roman"/>
          <w:sz w:val="24"/>
          <w:szCs w:val="36"/>
          <w:rtl/>
        </w:rPr>
        <w:t xml:space="preserve">    (היה לילה), ולהסתיר אותם בתוך הכדים}.</w:t>
      </w:r>
    </w:p>
    <w:p w:rsidR="00F5309C" w:rsidRPr="00F5309C" w:rsidRDefault="00F5309C" w:rsidP="00F5309C">
      <w:pPr>
        <w:spacing w:after="0" w:line="240" w:lineRule="auto"/>
        <w:rPr>
          <w:rFonts w:ascii="Times New Roman" w:eastAsia="Times New Roman" w:hAnsi="Times New Roman" w:cs="Times New Roman"/>
          <w:sz w:val="24"/>
          <w:szCs w:val="36"/>
          <w:rtl/>
        </w:rPr>
      </w:pPr>
      <w:r w:rsidRPr="00F5309C">
        <w:rPr>
          <w:rFonts w:ascii="Times New Roman" w:eastAsia="Times New Roman" w:hAnsi="Times New Roman" w:cs="Times New Roman"/>
          <w:sz w:val="24"/>
          <w:szCs w:val="36"/>
          <w:rtl/>
        </w:rPr>
        <w:t xml:space="preserve">3. גדעון תוקף </w:t>
      </w:r>
      <w:r w:rsidRPr="00F5309C">
        <w:rPr>
          <w:rFonts w:ascii="Times New Roman" w:eastAsia="Times New Roman" w:hAnsi="Times New Roman" w:cs="Times New Roman"/>
          <w:sz w:val="24"/>
          <w:szCs w:val="36"/>
          <w:u w:val="single"/>
          <w:rtl/>
        </w:rPr>
        <w:t>בלילה בראש האשמורת התיכונה</w:t>
      </w:r>
      <w:r w:rsidRPr="00F5309C">
        <w:rPr>
          <w:rFonts w:ascii="Times New Roman" w:eastAsia="Times New Roman" w:hAnsi="Times New Roman" w:cs="Times New Roman"/>
          <w:sz w:val="24"/>
          <w:szCs w:val="36"/>
          <w:rtl/>
        </w:rPr>
        <w:t xml:space="preserve">{כלומר בתחילת השליש השני של </w:t>
      </w:r>
    </w:p>
    <w:p w:rsidR="00F5309C" w:rsidRPr="00F5309C" w:rsidRDefault="00F5309C" w:rsidP="00F5309C">
      <w:pPr>
        <w:spacing w:after="0" w:line="240" w:lineRule="auto"/>
        <w:rPr>
          <w:rFonts w:ascii="Times New Roman" w:eastAsia="Times New Roman" w:hAnsi="Times New Roman" w:cs="Times New Roman"/>
          <w:sz w:val="24"/>
          <w:szCs w:val="36"/>
          <w:rtl/>
        </w:rPr>
      </w:pPr>
      <w:r w:rsidRPr="00F5309C">
        <w:rPr>
          <w:rFonts w:ascii="Times New Roman" w:eastAsia="Times New Roman" w:hAnsi="Times New Roman" w:cs="Times New Roman"/>
          <w:sz w:val="24"/>
          <w:szCs w:val="36"/>
          <w:rtl/>
        </w:rPr>
        <w:t xml:space="preserve">    הלילה} בזמן התחלפות שומרי מדין </w:t>
      </w:r>
      <w:r w:rsidRPr="00F5309C">
        <w:rPr>
          <w:rFonts w:ascii="Times New Roman" w:eastAsia="Times New Roman" w:hAnsi="Times New Roman" w:cs="Times New Roman"/>
          <w:sz w:val="24"/>
          <w:szCs w:val="36"/>
        </w:rPr>
        <w:t>–</w:t>
      </w:r>
      <w:r w:rsidRPr="00F5309C">
        <w:rPr>
          <w:rFonts w:ascii="Times New Roman" w:eastAsia="Times New Roman" w:hAnsi="Times New Roman" w:cs="Times New Roman"/>
          <w:sz w:val="24"/>
          <w:szCs w:val="36"/>
          <w:rtl/>
        </w:rPr>
        <w:t xml:space="preserve"> זהו דבר שגורם לבלבול </w:t>
      </w:r>
      <w:r w:rsidRPr="00F5309C">
        <w:rPr>
          <w:rFonts w:ascii="Times New Roman" w:eastAsia="Times New Roman" w:hAnsi="Times New Roman" w:cs="Times New Roman"/>
          <w:b/>
          <w:bCs/>
          <w:sz w:val="24"/>
          <w:szCs w:val="36"/>
          <w:rtl/>
        </w:rPr>
        <w:t>ומפתיע</w:t>
      </w:r>
      <w:r w:rsidRPr="00F5309C">
        <w:rPr>
          <w:rFonts w:ascii="Times New Roman" w:eastAsia="Times New Roman" w:hAnsi="Times New Roman" w:cs="Times New Roman"/>
          <w:sz w:val="24"/>
          <w:szCs w:val="36"/>
          <w:rtl/>
        </w:rPr>
        <w:t xml:space="preserve"> את האויב.</w:t>
      </w:r>
    </w:p>
    <w:p w:rsidR="00F5309C" w:rsidRPr="00F5309C" w:rsidRDefault="00F5309C" w:rsidP="00F5309C">
      <w:pPr>
        <w:spacing w:after="0" w:line="240" w:lineRule="auto"/>
        <w:rPr>
          <w:rFonts w:ascii="Times New Roman" w:eastAsia="Times New Roman" w:hAnsi="Times New Roman" w:cs="Times New Roman"/>
          <w:sz w:val="24"/>
          <w:szCs w:val="36"/>
          <w:rtl/>
        </w:rPr>
      </w:pPr>
      <w:r w:rsidRPr="00F5309C">
        <w:rPr>
          <w:rFonts w:ascii="Times New Roman" w:eastAsia="Times New Roman" w:hAnsi="Times New Roman" w:cs="Times New Roman"/>
          <w:sz w:val="24"/>
          <w:szCs w:val="36"/>
          <w:rtl/>
        </w:rPr>
        <w:t xml:space="preserve">    </w:t>
      </w:r>
      <w:r w:rsidRPr="00F5309C">
        <w:rPr>
          <w:rFonts w:ascii="Times New Roman" w:eastAsia="Times New Roman" w:hAnsi="Times New Roman" w:cs="Times New Roman"/>
          <w:b/>
          <w:bCs/>
          <w:sz w:val="24"/>
          <w:szCs w:val="36"/>
          <w:rtl/>
        </w:rPr>
        <w:t xml:space="preserve">ה' גורם לכך </w:t>
      </w:r>
      <w:proofErr w:type="spellStart"/>
      <w:r w:rsidRPr="00F5309C">
        <w:rPr>
          <w:rFonts w:ascii="Times New Roman" w:eastAsia="Times New Roman" w:hAnsi="Times New Roman" w:cs="Times New Roman"/>
          <w:b/>
          <w:bCs/>
          <w:sz w:val="24"/>
          <w:szCs w:val="36"/>
          <w:rtl/>
        </w:rPr>
        <w:t>שהמדינים</w:t>
      </w:r>
      <w:proofErr w:type="spellEnd"/>
      <w:r w:rsidRPr="00F5309C">
        <w:rPr>
          <w:rFonts w:ascii="Times New Roman" w:eastAsia="Times New Roman" w:hAnsi="Times New Roman" w:cs="Times New Roman"/>
          <w:b/>
          <w:bCs/>
          <w:sz w:val="24"/>
          <w:szCs w:val="36"/>
          <w:rtl/>
        </w:rPr>
        <w:t xml:space="preserve"> הורגים אחד את השני</w:t>
      </w:r>
      <w:r w:rsidRPr="00F5309C">
        <w:rPr>
          <w:rFonts w:ascii="Times New Roman" w:eastAsia="Times New Roman" w:hAnsi="Times New Roman" w:cs="Times New Roman"/>
          <w:sz w:val="24"/>
          <w:szCs w:val="36"/>
          <w:rtl/>
        </w:rPr>
        <w:t xml:space="preserve">, והם בורחים משם. </w:t>
      </w:r>
    </w:p>
    <w:p w:rsidR="00F5309C" w:rsidRPr="00F5309C" w:rsidRDefault="00F5309C" w:rsidP="00F5309C">
      <w:pPr>
        <w:spacing w:after="0" w:line="240" w:lineRule="auto"/>
        <w:rPr>
          <w:rFonts w:ascii="Times New Roman" w:eastAsia="Times New Roman" w:hAnsi="Times New Roman" w:cs="Times New Roman"/>
          <w:sz w:val="24"/>
          <w:szCs w:val="36"/>
          <w:rtl/>
        </w:rPr>
      </w:pPr>
      <w:r w:rsidRPr="00F5309C">
        <w:rPr>
          <w:rFonts w:ascii="Times New Roman" w:eastAsia="Times New Roman" w:hAnsi="Times New Roman" w:cs="Times New Roman"/>
          <w:sz w:val="24"/>
          <w:szCs w:val="36"/>
          <w:rtl/>
        </w:rPr>
        <w:t xml:space="preserve">    שבטי </w:t>
      </w:r>
      <w:r w:rsidRPr="00F5309C">
        <w:rPr>
          <w:rFonts w:ascii="Times New Roman" w:eastAsia="Times New Roman" w:hAnsi="Times New Roman" w:cs="Times New Roman"/>
          <w:b/>
          <w:bCs/>
          <w:sz w:val="24"/>
          <w:szCs w:val="36"/>
          <w:rtl/>
        </w:rPr>
        <w:t>נפתלי</w:t>
      </w:r>
      <w:r w:rsidRPr="00F5309C">
        <w:rPr>
          <w:rFonts w:ascii="Times New Roman" w:eastAsia="Times New Roman" w:hAnsi="Times New Roman" w:cs="Times New Roman"/>
          <w:sz w:val="24"/>
          <w:szCs w:val="36"/>
          <w:rtl/>
        </w:rPr>
        <w:t xml:space="preserve">, </w:t>
      </w:r>
      <w:r w:rsidRPr="00F5309C">
        <w:rPr>
          <w:rFonts w:ascii="Times New Roman" w:eastAsia="Times New Roman" w:hAnsi="Times New Roman" w:cs="Times New Roman"/>
          <w:b/>
          <w:bCs/>
          <w:sz w:val="24"/>
          <w:szCs w:val="36"/>
          <w:rtl/>
        </w:rPr>
        <w:t>אשר</w:t>
      </w:r>
      <w:r w:rsidRPr="00F5309C">
        <w:rPr>
          <w:rFonts w:ascii="Times New Roman" w:eastAsia="Times New Roman" w:hAnsi="Times New Roman" w:cs="Times New Roman"/>
          <w:sz w:val="24"/>
          <w:szCs w:val="36"/>
          <w:rtl/>
        </w:rPr>
        <w:t xml:space="preserve"> </w:t>
      </w:r>
      <w:r w:rsidRPr="00F5309C">
        <w:rPr>
          <w:rFonts w:ascii="Times New Roman" w:eastAsia="Times New Roman" w:hAnsi="Times New Roman" w:cs="Times New Roman"/>
          <w:b/>
          <w:bCs/>
          <w:sz w:val="24"/>
          <w:szCs w:val="36"/>
          <w:rtl/>
        </w:rPr>
        <w:t>ומנשה</w:t>
      </w:r>
      <w:r w:rsidRPr="00F5309C">
        <w:rPr>
          <w:rFonts w:ascii="Times New Roman" w:eastAsia="Times New Roman" w:hAnsi="Times New Roman" w:cs="Times New Roman"/>
          <w:sz w:val="24"/>
          <w:szCs w:val="36"/>
          <w:rtl/>
        </w:rPr>
        <w:t xml:space="preserve"> מגיעים ורודפים אחרי מדין.</w:t>
      </w:r>
    </w:p>
    <w:p w:rsidR="00F5309C" w:rsidRPr="00F5309C" w:rsidRDefault="00F5309C" w:rsidP="00F5309C">
      <w:pPr>
        <w:spacing w:after="0" w:line="240" w:lineRule="auto"/>
        <w:rPr>
          <w:rFonts w:ascii="Times New Roman" w:eastAsia="Times New Roman" w:hAnsi="Times New Roman" w:cs="Times New Roman"/>
          <w:sz w:val="24"/>
          <w:szCs w:val="36"/>
          <w:rtl/>
        </w:rPr>
      </w:pPr>
      <w:r w:rsidRPr="00F5309C">
        <w:rPr>
          <w:rFonts w:ascii="Times New Roman" w:eastAsia="Times New Roman" w:hAnsi="Times New Roman" w:cs="Times New Roman"/>
          <w:sz w:val="24"/>
          <w:szCs w:val="36"/>
          <w:rtl/>
        </w:rPr>
        <w:t xml:space="preserve">4. </w:t>
      </w:r>
      <w:r w:rsidRPr="00F5309C">
        <w:rPr>
          <w:rFonts w:ascii="Times New Roman" w:eastAsia="Times New Roman" w:hAnsi="Times New Roman" w:cs="Times New Roman"/>
          <w:b/>
          <w:bCs/>
          <w:sz w:val="24"/>
          <w:szCs w:val="36"/>
          <w:rtl/>
        </w:rPr>
        <w:t>גדעון</w:t>
      </w:r>
      <w:r w:rsidRPr="00F5309C">
        <w:rPr>
          <w:rFonts w:ascii="Times New Roman" w:eastAsia="Times New Roman" w:hAnsi="Times New Roman" w:cs="Times New Roman"/>
          <w:sz w:val="24"/>
          <w:szCs w:val="36"/>
          <w:rtl/>
        </w:rPr>
        <w:t xml:space="preserve"> קורא </w:t>
      </w:r>
      <w:r w:rsidRPr="00F5309C">
        <w:rPr>
          <w:rFonts w:ascii="Times New Roman" w:eastAsia="Times New Roman" w:hAnsi="Times New Roman" w:cs="Times New Roman"/>
          <w:b/>
          <w:bCs/>
          <w:sz w:val="24"/>
          <w:szCs w:val="36"/>
          <w:rtl/>
        </w:rPr>
        <w:t>לאפרים</w:t>
      </w:r>
      <w:r w:rsidRPr="00F5309C">
        <w:rPr>
          <w:rFonts w:ascii="Times New Roman" w:eastAsia="Times New Roman" w:hAnsi="Times New Roman" w:cs="Times New Roman"/>
          <w:sz w:val="24"/>
          <w:szCs w:val="36"/>
          <w:rtl/>
        </w:rPr>
        <w:t xml:space="preserve"> </w:t>
      </w:r>
      <w:r w:rsidRPr="00F5309C">
        <w:rPr>
          <w:rFonts w:ascii="Times New Roman" w:eastAsia="Times New Roman" w:hAnsi="Times New Roman" w:cs="Times New Roman"/>
          <w:sz w:val="24"/>
          <w:szCs w:val="36"/>
          <w:u w:val="single"/>
          <w:rtl/>
        </w:rPr>
        <w:t>שיתפסו את מעבר הירדן</w:t>
      </w:r>
      <w:r w:rsidRPr="00F5309C">
        <w:rPr>
          <w:rFonts w:ascii="Times New Roman" w:eastAsia="Times New Roman" w:hAnsi="Times New Roman" w:cs="Times New Roman"/>
          <w:sz w:val="24"/>
          <w:szCs w:val="36"/>
          <w:rtl/>
        </w:rPr>
        <w:t xml:space="preserve">{כדי שלא יוכלו לברוח}. אנשי אפרים </w:t>
      </w:r>
    </w:p>
    <w:p w:rsidR="00F5309C" w:rsidRPr="00F5309C" w:rsidRDefault="00F5309C" w:rsidP="00F5309C">
      <w:pPr>
        <w:spacing w:after="0" w:line="240" w:lineRule="auto"/>
        <w:rPr>
          <w:rFonts w:ascii="Times New Roman" w:eastAsia="Times New Roman" w:hAnsi="Times New Roman" w:cs="Times New Roman"/>
          <w:sz w:val="24"/>
          <w:szCs w:val="36"/>
          <w:rtl/>
        </w:rPr>
      </w:pPr>
      <w:r w:rsidRPr="00F5309C">
        <w:rPr>
          <w:rFonts w:ascii="Times New Roman" w:eastAsia="Times New Roman" w:hAnsi="Times New Roman" w:cs="Times New Roman"/>
          <w:sz w:val="24"/>
          <w:szCs w:val="36"/>
          <w:rtl/>
        </w:rPr>
        <w:t xml:space="preserve">    הורגים את שני שרי מדין: את </w:t>
      </w:r>
      <w:r w:rsidRPr="00F5309C">
        <w:rPr>
          <w:rFonts w:ascii="Times New Roman" w:eastAsia="Times New Roman" w:hAnsi="Times New Roman" w:cs="Times New Roman"/>
          <w:b/>
          <w:bCs/>
          <w:sz w:val="24"/>
          <w:szCs w:val="36"/>
          <w:rtl/>
        </w:rPr>
        <w:t>עורב</w:t>
      </w:r>
      <w:r w:rsidRPr="00F5309C">
        <w:rPr>
          <w:rFonts w:ascii="Times New Roman" w:eastAsia="Times New Roman" w:hAnsi="Times New Roman" w:cs="Times New Roman"/>
          <w:sz w:val="24"/>
          <w:szCs w:val="36"/>
          <w:rtl/>
        </w:rPr>
        <w:t>{ב</w:t>
      </w:r>
      <w:r w:rsidRPr="00F5309C">
        <w:rPr>
          <w:rFonts w:ascii="Times New Roman" w:eastAsia="Times New Roman" w:hAnsi="Times New Roman" w:cs="Times New Roman"/>
          <w:sz w:val="24"/>
          <w:szCs w:val="36"/>
          <w:u w:val="single"/>
          <w:rtl/>
        </w:rPr>
        <w:t>צור עורב</w:t>
      </w:r>
      <w:r w:rsidRPr="00F5309C">
        <w:rPr>
          <w:rFonts w:ascii="Times New Roman" w:eastAsia="Times New Roman" w:hAnsi="Times New Roman" w:cs="Times New Roman"/>
          <w:sz w:val="24"/>
          <w:szCs w:val="36"/>
          <w:rtl/>
        </w:rPr>
        <w:t xml:space="preserve">} ואת </w:t>
      </w:r>
      <w:r w:rsidRPr="00F5309C">
        <w:rPr>
          <w:rFonts w:ascii="Times New Roman" w:eastAsia="Times New Roman" w:hAnsi="Times New Roman" w:cs="Times New Roman"/>
          <w:b/>
          <w:bCs/>
          <w:sz w:val="24"/>
          <w:szCs w:val="36"/>
          <w:rtl/>
        </w:rPr>
        <w:t>זאב</w:t>
      </w:r>
      <w:r w:rsidRPr="00F5309C">
        <w:rPr>
          <w:rFonts w:ascii="Times New Roman" w:eastAsia="Times New Roman" w:hAnsi="Times New Roman" w:cs="Times New Roman"/>
          <w:sz w:val="24"/>
          <w:szCs w:val="36"/>
          <w:rtl/>
        </w:rPr>
        <w:t>{ב</w:t>
      </w:r>
      <w:r w:rsidRPr="00F5309C">
        <w:rPr>
          <w:rFonts w:ascii="Times New Roman" w:eastAsia="Times New Roman" w:hAnsi="Times New Roman" w:cs="Times New Roman"/>
          <w:sz w:val="24"/>
          <w:szCs w:val="36"/>
          <w:u w:val="single"/>
          <w:rtl/>
        </w:rPr>
        <w:t>יקב זאב</w:t>
      </w:r>
      <w:r w:rsidRPr="00F5309C">
        <w:rPr>
          <w:rFonts w:ascii="Times New Roman" w:eastAsia="Times New Roman" w:hAnsi="Times New Roman" w:cs="Times New Roman"/>
          <w:sz w:val="24"/>
          <w:szCs w:val="36"/>
          <w:rtl/>
        </w:rPr>
        <w:t>}.</w:t>
      </w:r>
    </w:p>
    <w:p w:rsidR="00F5309C" w:rsidRPr="00F5309C" w:rsidRDefault="00F5309C">
      <w:pPr>
        <w:rPr>
          <w:sz w:val="24"/>
          <w:szCs w:val="24"/>
          <w:rtl/>
        </w:rPr>
      </w:pPr>
    </w:p>
    <w:p w:rsidR="00F5309C" w:rsidRDefault="00F5309C">
      <w:r w:rsidRPr="00F5309C">
        <w:rPr>
          <w:rtl/>
        </w:rPr>
        <w:lastRenderedPageBreak/>
        <w:drawing>
          <wp:inline distT="0" distB="0" distL="0" distR="0">
            <wp:extent cx="6496050" cy="8962435"/>
            <wp:effectExtent l="0" t="0" r="0" b="0"/>
            <wp:docPr id="2" name="תמונה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00036" cy="89679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5309C" w:rsidSect="00F5309C">
      <w:pgSz w:w="11906" w:h="16838"/>
      <w:pgMar w:top="568" w:right="849" w:bottom="1440" w:left="993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309C"/>
    <w:rsid w:val="003F4471"/>
    <w:rsid w:val="0099195B"/>
    <w:rsid w:val="00F530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9D5260"/>
  <w15:chartTrackingRefBased/>
  <w15:docId w15:val="{B8FF9E54-89C1-4B45-B589-D2921352A5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242</Words>
  <Characters>1210</Characters>
  <Application>Microsoft Office Word</Application>
  <DocSecurity>0</DocSecurity>
  <Lines>10</Lines>
  <Paragraphs>2</Paragraphs>
  <ScaleCrop>false</ScaleCrop>
  <Company/>
  <LinksUpToDate>false</LinksUpToDate>
  <CharactersWithSpaces>1450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Teacher</dc:creator>
  <cp:keywords/>
  <dc:description/>
  <cp:lastModifiedBy>Teacher</cp:lastModifiedBy>
  <cp:revision>1</cp:revision>
  <dcterms:created xsi:type="dcterms:W3CDTF">2021-02-11T10:37:00Z</dcterms:created>
  <dcterms:modified xsi:type="dcterms:W3CDTF">2021-02-11T10:46:00Z</dcterms:modified>
</cp:coreProperties>
</file>