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למבדק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הנחיות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המבדק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המבדק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פתוח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יילקחו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וחלקם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בחירה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לאשת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{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נצטותה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להימנע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 [2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הסתלקות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בחזרתו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תמיהתם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לתמיהתם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מנמק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בכרמי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ירידת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תמנתה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}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[=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ההתערבות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צטט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לבחורים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הפותרים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החליפות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בינתיים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שעזבה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לחדרה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מנמק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כפיצוי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לדעתך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נוקמים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   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תכננו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המפתיע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בחצי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[=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סרני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התמורה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ההסברים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השיקריים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}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.___________________________________________________________________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.___________________________________________________________________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.___________________________________________________________________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והאמיתי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שתפשוהו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הכינויים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כינויים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צטט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_______________________________________________________________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.________________________________________________________________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}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יגעת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ומצאת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תאמין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1"/>
        </w:rPr>
        <w:t xml:space="preserve">!!!</w:t>
      </w:r>
    </w:p>
    <w:sectPr>
      <w:footerReference r:id="rId6" w:type="default"/>
      <w:pgSz w:h="16838" w:w="11906" w:orient="portrait"/>
      <w:pgMar w:bottom="709" w:top="709" w:left="1800" w:right="1800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☺"/>
      <w:lvlJc w:val="left"/>
      <w:pPr>
        <w:ind w:left="644" w:hanging="359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