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554" w:rsidRPr="00927554" w:rsidRDefault="00927554" w:rsidP="00927554">
      <w:pPr>
        <w:bidi w:val="0"/>
        <w:spacing w:after="0" w:line="240" w:lineRule="auto"/>
        <w:rPr>
          <w:rFonts w:ascii="Times New Roman" w:eastAsia="Times New Roman" w:hAnsi="Times New Roman" w:cs="Times New Roman"/>
          <w:sz w:val="24"/>
          <w:szCs w:val="24"/>
        </w:rPr>
      </w:pPr>
      <w:r w:rsidRPr="00927554">
        <w:rPr>
          <w:rFonts w:ascii="Arial" w:eastAsia="Times New Roman" w:hAnsi="Arial" w:cs="Arial"/>
          <w:color w:val="222222"/>
          <w:sz w:val="36"/>
          <w:szCs w:val="36"/>
          <w:shd w:val="clear" w:color="auto" w:fill="FFFFFF"/>
          <w:rtl/>
        </w:rPr>
        <w:t>מצ"ב שאלה ששאלו אותי והתשובה שכתבתי</w:t>
      </w:r>
      <w:r w:rsidRPr="00927554">
        <w:rPr>
          <w:rFonts w:ascii="Arial" w:eastAsia="Times New Roman" w:hAnsi="Arial" w:cs="Arial"/>
          <w:color w:val="222222"/>
          <w:sz w:val="36"/>
          <w:szCs w:val="36"/>
          <w:shd w:val="clear" w:color="auto" w:fill="FFFFFF"/>
        </w:rPr>
        <w:t>:</w:t>
      </w:r>
    </w:p>
    <w:p w:rsidR="00927554" w:rsidRPr="00927554" w:rsidRDefault="00927554" w:rsidP="00927554">
      <w:pPr>
        <w:shd w:val="clear" w:color="auto" w:fill="FFFFFF"/>
        <w:spacing w:after="0" w:line="240" w:lineRule="auto"/>
        <w:rPr>
          <w:rFonts w:ascii="Arial" w:eastAsia="Times New Roman" w:hAnsi="Arial" w:cs="Arial"/>
          <w:color w:val="222222"/>
          <w:sz w:val="19"/>
          <w:szCs w:val="19"/>
        </w:rPr>
      </w:pPr>
      <w:r w:rsidRPr="00927554">
        <w:rPr>
          <w:rFonts w:ascii="Arial" w:eastAsia="Times New Roman" w:hAnsi="Arial" w:cs="Arial"/>
          <w:color w:val="222222"/>
          <w:sz w:val="27"/>
          <w:szCs w:val="27"/>
          <w:rtl/>
        </w:rPr>
        <w:t>לעמירם, שלום רב, </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אני מבקש להתייעץ </w:t>
      </w:r>
      <w:proofErr w:type="spellStart"/>
      <w:r w:rsidRPr="00927554">
        <w:rPr>
          <w:rFonts w:ascii="Arial" w:eastAsia="Times New Roman" w:hAnsi="Arial" w:cs="Arial"/>
          <w:color w:val="222222"/>
          <w:sz w:val="27"/>
          <w:szCs w:val="27"/>
          <w:rtl/>
        </w:rPr>
        <w:t>איתך</w:t>
      </w:r>
      <w:proofErr w:type="spellEnd"/>
      <w:r w:rsidRPr="00927554">
        <w:rPr>
          <w:rFonts w:ascii="Arial" w:eastAsia="Times New Roman" w:hAnsi="Arial" w:cs="Arial"/>
          <w:color w:val="222222"/>
          <w:sz w:val="27"/>
          <w:szCs w:val="27"/>
          <w:rtl/>
        </w:rPr>
        <w:t xml:space="preserve"> על </w:t>
      </w:r>
      <w:proofErr w:type="spellStart"/>
      <w:r w:rsidRPr="00927554">
        <w:rPr>
          <w:rFonts w:ascii="Arial" w:eastAsia="Times New Roman" w:hAnsi="Arial" w:cs="Arial"/>
          <w:color w:val="222222"/>
          <w:sz w:val="27"/>
          <w:szCs w:val="27"/>
          <w:rtl/>
        </w:rPr>
        <w:t>סוגייה</w:t>
      </w:r>
      <w:proofErr w:type="spellEnd"/>
      <w:r w:rsidRPr="00927554">
        <w:rPr>
          <w:rFonts w:ascii="Arial" w:eastAsia="Times New Roman" w:hAnsi="Arial" w:cs="Arial"/>
          <w:color w:val="222222"/>
          <w:sz w:val="27"/>
          <w:szCs w:val="27"/>
          <w:rtl/>
        </w:rPr>
        <w:t xml:space="preserve"> שאני עתיד ללמד בכיתות א' בנים ובנות</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 המדובר בספר שופטים פרק </w:t>
      </w:r>
      <w:proofErr w:type="spellStart"/>
      <w:r w:rsidRPr="00927554">
        <w:rPr>
          <w:rFonts w:ascii="Arial" w:eastAsia="Times New Roman" w:hAnsi="Arial" w:cs="Arial"/>
          <w:color w:val="222222"/>
          <w:sz w:val="27"/>
          <w:szCs w:val="27"/>
          <w:rtl/>
        </w:rPr>
        <w:t>י'ט</w:t>
      </w:r>
      <w:proofErr w:type="spellEnd"/>
      <w:r w:rsidRPr="00927554">
        <w:rPr>
          <w:rFonts w:ascii="Arial" w:eastAsia="Times New Roman" w:hAnsi="Arial" w:cs="Arial"/>
          <w:color w:val="222222"/>
          <w:sz w:val="27"/>
          <w:szCs w:val="27"/>
          <w:rtl/>
        </w:rPr>
        <w:t xml:space="preserve"> תחילת נושא </w:t>
      </w:r>
      <w:proofErr w:type="spellStart"/>
      <w:r w:rsidRPr="00927554">
        <w:rPr>
          <w:rFonts w:ascii="Arial" w:eastAsia="Times New Roman" w:hAnsi="Arial" w:cs="Arial"/>
          <w:color w:val="222222"/>
          <w:sz w:val="27"/>
          <w:szCs w:val="27"/>
          <w:rtl/>
        </w:rPr>
        <w:t>פלגש</w:t>
      </w:r>
      <w:proofErr w:type="spellEnd"/>
      <w:r w:rsidRPr="00927554">
        <w:rPr>
          <w:rFonts w:ascii="Arial" w:eastAsia="Times New Roman" w:hAnsi="Arial" w:cs="Arial"/>
          <w:color w:val="222222"/>
          <w:sz w:val="27"/>
          <w:szCs w:val="27"/>
          <w:rtl/>
        </w:rPr>
        <w:t xml:space="preserve"> </w:t>
      </w:r>
      <w:proofErr w:type="spellStart"/>
      <w:r w:rsidRPr="00927554">
        <w:rPr>
          <w:rFonts w:ascii="Arial" w:eastAsia="Times New Roman" w:hAnsi="Arial" w:cs="Arial"/>
          <w:color w:val="222222"/>
          <w:sz w:val="27"/>
          <w:szCs w:val="27"/>
          <w:rtl/>
        </w:rPr>
        <w:t>בגיבעה</w:t>
      </w:r>
      <w:proofErr w:type="spellEnd"/>
      <w:r w:rsidRPr="00927554">
        <w:rPr>
          <w:rFonts w:ascii="Arial" w:eastAsia="Times New Roman" w:hAnsi="Arial" w:cs="Arial"/>
          <w:color w:val="222222"/>
          <w:sz w:val="27"/>
          <w:szCs w:val="27"/>
          <w:rtl/>
        </w:rPr>
        <w:t>.</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 ורציתי לשמוע איך לפי דעתך יש להציג את מקרה האונס  של הפילגש וכן את המעשה של השחיטה לנתחים שעשה איש הלוי בגופת </w:t>
      </w:r>
      <w:proofErr w:type="spellStart"/>
      <w:r w:rsidRPr="00927554">
        <w:rPr>
          <w:rFonts w:ascii="Arial" w:eastAsia="Times New Roman" w:hAnsi="Arial" w:cs="Arial"/>
          <w:color w:val="222222"/>
          <w:sz w:val="27"/>
          <w:szCs w:val="27"/>
          <w:rtl/>
        </w:rPr>
        <w:t>הפלגש</w:t>
      </w:r>
      <w:proofErr w:type="spellEnd"/>
      <w:r w:rsidRPr="00927554">
        <w:rPr>
          <w:rFonts w:ascii="Arial" w:eastAsia="Times New Roman" w:hAnsi="Arial" w:cs="Arial"/>
          <w:color w:val="222222"/>
          <w:sz w:val="27"/>
          <w:szCs w:val="27"/>
          <w:rtl/>
        </w:rPr>
        <w:t xml:space="preserve"> </w:t>
      </w:r>
      <w:proofErr w:type="spellStart"/>
      <w:r w:rsidRPr="00927554">
        <w:rPr>
          <w:rFonts w:ascii="Arial" w:eastAsia="Times New Roman" w:hAnsi="Arial" w:cs="Arial"/>
          <w:color w:val="222222"/>
          <w:sz w:val="27"/>
          <w:szCs w:val="27"/>
          <w:rtl/>
        </w:rPr>
        <w:t>אח'כ</w:t>
      </w:r>
      <w:proofErr w:type="spellEnd"/>
      <w:r w:rsidRPr="00927554">
        <w:rPr>
          <w:rFonts w:ascii="Arial" w:eastAsia="Times New Roman" w:hAnsi="Arial" w:cs="Arial"/>
          <w:color w:val="222222"/>
          <w:sz w:val="27"/>
          <w:szCs w:val="27"/>
          <w:rtl/>
        </w:rPr>
        <w:t>.</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כשאני בעצם מבקש לדעת אילו שיקולים ( </w:t>
      </w:r>
      <w:proofErr w:type="spellStart"/>
      <w:r w:rsidRPr="00927554">
        <w:rPr>
          <w:rFonts w:ascii="Arial" w:eastAsia="Times New Roman" w:hAnsi="Arial" w:cs="Arial"/>
          <w:color w:val="222222"/>
          <w:sz w:val="27"/>
          <w:szCs w:val="27"/>
          <w:rtl/>
        </w:rPr>
        <w:t>תורניים,חינוכיים,דדיקטים</w:t>
      </w:r>
      <w:proofErr w:type="spellEnd"/>
      <w:r w:rsidRPr="00927554">
        <w:rPr>
          <w:rFonts w:ascii="Arial" w:eastAsia="Times New Roman" w:hAnsi="Arial" w:cs="Arial"/>
          <w:color w:val="222222"/>
          <w:sz w:val="27"/>
          <w:szCs w:val="27"/>
          <w:rtl/>
        </w:rPr>
        <w:t xml:space="preserve"> </w:t>
      </w:r>
      <w:proofErr w:type="spellStart"/>
      <w:r w:rsidRPr="00927554">
        <w:rPr>
          <w:rFonts w:ascii="Arial" w:eastAsia="Times New Roman" w:hAnsi="Arial" w:cs="Arial"/>
          <w:color w:val="222222"/>
          <w:sz w:val="27"/>
          <w:szCs w:val="27"/>
          <w:rtl/>
        </w:rPr>
        <w:t>וכ'ו</w:t>
      </w:r>
      <w:proofErr w:type="spellEnd"/>
      <w:r w:rsidRPr="00927554">
        <w:rPr>
          <w:rFonts w:ascii="Arial" w:eastAsia="Times New Roman" w:hAnsi="Arial" w:cs="Arial"/>
          <w:color w:val="222222"/>
          <w:sz w:val="27"/>
          <w:szCs w:val="27"/>
          <w:rtl/>
        </w:rPr>
        <w:t> ) יש לקחת בטרם מלמדים ילדי א'</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 נושאים שקשורים ליחסי </w:t>
      </w:r>
      <w:proofErr w:type="spellStart"/>
      <w:r w:rsidRPr="00927554">
        <w:rPr>
          <w:rFonts w:ascii="Arial" w:eastAsia="Times New Roman" w:hAnsi="Arial" w:cs="Arial"/>
          <w:color w:val="222222"/>
          <w:sz w:val="27"/>
          <w:szCs w:val="27"/>
          <w:rtl/>
        </w:rPr>
        <w:t>אישות,אונס,ורצח</w:t>
      </w:r>
      <w:proofErr w:type="spellEnd"/>
      <w:r w:rsidRPr="00927554">
        <w:rPr>
          <w:rFonts w:ascii="Arial" w:eastAsia="Times New Roman" w:hAnsi="Arial" w:cs="Arial"/>
          <w:color w:val="222222"/>
          <w:sz w:val="27"/>
          <w:szCs w:val="27"/>
          <w:rtl/>
        </w:rPr>
        <w:t>.</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יודע אני שעוד בסיפורי המקרא אנו והתלמידים נפגשים עם בעיות מסוג כזה ולכן אשמח לתשובה שתיתן איזשהם עקרונות מנחים </w:t>
      </w:r>
      <w:proofErr w:type="spellStart"/>
      <w:r w:rsidRPr="00927554">
        <w:rPr>
          <w:rFonts w:ascii="Arial" w:eastAsia="Times New Roman" w:hAnsi="Arial" w:cs="Arial"/>
          <w:color w:val="222222"/>
          <w:sz w:val="27"/>
          <w:szCs w:val="27"/>
          <w:rtl/>
        </w:rPr>
        <w:t>שבע'זה</w:t>
      </w:r>
      <w:proofErr w:type="spellEnd"/>
      <w:r w:rsidRPr="00927554">
        <w:rPr>
          <w:rFonts w:ascii="Arial" w:eastAsia="Times New Roman" w:hAnsi="Arial" w:cs="Arial"/>
          <w:color w:val="222222"/>
          <w:sz w:val="27"/>
          <w:szCs w:val="27"/>
          <w:rtl/>
        </w:rPr>
        <w:t xml:space="preserve"> יסייעו בידי להתמודד עם סוגיות מסוג כזה בהמשך.</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בברכה ותודה מראש</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תשובה: </w:t>
      </w:r>
    </w:p>
    <w:p w:rsidR="00927554" w:rsidRPr="00927554" w:rsidRDefault="00927554" w:rsidP="00927554">
      <w:pPr>
        <w:shd w:val="clear" w:color="auto" w:fill="FFFFFF"/>
        <w:spacing w:after="0" w:line="240" w:lineRule="auto"/>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לשאלתך, כיצד ללמד פרשת פילגש בגבעה, אני לא לימדתי אף פעם ספר שופטים ובכל אופן אכתוב כמה עקרונות שלמדתי </w:t>
      </w:r>
      <w:proofErr w:type="spellStart"/>
      <w:r w:rsidRPr="00927554">
        <w:rPr>
          <w:rFonts w:ascii="Arial" w:eastAsia="Times New Roman" w:hAnsi="Arial" w:cs="Arial"/>
          <w:color w:val="222222"/>
          <w:sz w:val="27"/>
          <w:szCs w:val="27"/>
          <w:rtl/>
        </w:rPr>
        <w:t>מרבותי</w:t>
      </w:r>
      <w:proofErr w:type="spellEnd"/>
      <w:r w:rsidRPr="00927554">
        <w:rPr>
          <w:rFonts w:ascii="Arial" w:eastAsia="Times New Roman" w:hAnsi="Arial" w:cs="Arial"/>
          <w:color w:val="222222"/>
          <w:sz w:val="27"/>
          <w:szCs w:val="27"/>
          <w:rtl/>
        </w:rPr>
        <w:t xml:space="preserve"> - במידה וזה יעזור לך במשהו.</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אנו מרבים בטוב ומקצרים בשלילה. הנפש של הילד הרך טובה וישרה ולא צריך לסבך אותה עם דברים קשים. את סיפורי הזוועה של סדום אני מתמצת לילדים במשפט אחד נורא ואיום: הם היו ההיפך מאברהם. לא עשו חסד ובמקום זה היו להם חוקים עקומים (אפשר טיפה לפרט אך לא להיכנס לפרטים אכזריים ולהכניס לילד </w:t>
      </w:r>
      <w:proofErr w:type="spellStart"/>
      <w:r w:rsidRPr="00927554">
        <w:rPr>
          <w:rFonts w:ascii="Arial" w:eastAsia="Times New Roman" w:hAnsi="Arial" w:cs="Arial"/>
          <w:color w:val="222222"/>
          <w:sz w:val="27"/>
          <w:szCs w:val="27"/>
          <w:rtl/>
        </w:rPr>
        <w:t>דעיונות</w:t>
      </w:r>
      <w:proofErr w:type="spellEnd"/>
      <w:r w:rsidRPr="00927554">
        <w:rPr>
          <w:rFonts w:ascii="Arial" w:eastAsia="Times New Roman" w:hAnsi="Arial" w:cs="Arial"/>
          <w:color w:val="222222"/>
          <w:sz w:val="27"/>
          <w:szCs w:val="27"/>
          <w:rtl/>
        </w:rPr>
        <w:t xml:space="preserve"> מזעזעים הרחוקים כל כך מעולמו). לא מאריכים בפסוקי רשע (גם התורה בד"כ מקצרת .במבול מתואר בפסוק אחד וכל הפרק עוסק בהצלה ובטוב האלוקי. וכנ"ל בסדום וכו').</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אנו משתדלים כמעט לא לדלג אף פעם על פסוקים מפורשים ולהסבירם בלשון הכי פשוטה וטכנית - במקרים כמו שבשאלתך. </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אנו לא מפחדים להסביר לילד מושגים מעולם האישות ולהיפך שמחים ללמד זאת מתוך הקודש </w:t>
      </w:r>
      <w:proofErr w:type="spellStart"/>
      <w:r w:rsidRPr="00927554">
        <w:rPr>
          <w:rFonts w:ascii="Arial" w:eastAsia="Times New Roman" w:hAnsi="Arial" w:cs="Arial"/>
          <w:color w:val="222222"/>
          <w:sz w:val="27"/>
          <w:szCs w:val="27"/>
          <w:rtl/>
        </w:rPr>
        <w:t>ובאוירה</w:t>
      </w:r>
      <w:proofErr w:type="spellEnd"/>
      <w:r w:rsidRPr="00927554">
        <w:rPr>
          <w:rFonts w:ascii="Arial" w:eastAsia="Times New Roman" w:hAnsi="Arial" w:cs="Arial"/>
          <w:color w:val="222222"/>
          <w:sz w:val="27"/>
          <w:szCs w:val="27"/>
          <w:rtl/>
        </w:rPr>
        <w:t xml:space="preserve"> רצינית ולא שילמד זאת מהרחוב בצורה גסה. אך מאידך, לא צריך להקדים את המאוחר ולהסביר דברים מעל הגובה של הילד. ילד בכיתה א לא צריך ולא מבקש לקבל הסבר כיצד מתבצע מעשה אישות כמכחול </w:t>
      </w:r>
      <w:proofErr w:type="spellStart"/>
      <w:r w:rsidRPr="00927554">
        <w:rPr>
          <w:rFonts w:ascii="Arial" w:eastAsia="Times New Roman" w:hAnsi="Arial" w:cs="Arial"/>
          <w:color w:val="222222"/>
          <w:sz w:val="27"/>
          <w:szCs w:val="27"/>
          <w:rtl/>
        </w:rPr>
        <w:t>בשפורפרת</w:t>
      </w:r>
      <w:proofErr w:type="spellEnd"/>
      <w:r w:rsidRPr="00927554">
        <w:rPr>
          <w:rFonts w:ascii="Arial" w:eastAsia="Times New Roman" w:hAnsi="Arial" w:cs="Arial"/>
          <w:color w:val="222222"/>
          <w:sz w:val="27"/>
          <w:szCs w:val="27"/>
          <w:rtl/>
        </w:rPr>
        <w:t xml:space="preserve">. ממש לא. מספיק לו שלקחו את </w:t>
      </w:r>
      <w:proofErr w:type="spellStart"/>
      <w:r w:rsidRPr="00927554">
        <w:rPr>
          <w:rFonts w:ascii="Arial" w:eastAsia="Times New Roman" w:hAnsi="Arial" w:cs="Arial"/>
          <w:color w:val="222222"/>
          <w:sz w:val="27"/>
          <w:szCs w:val="27"/>
          <w:rtl/>
        </w:rPr>
        <w:t>האשה</w:t>
      </w:r>
      <w:proofErr w:type="spellEnd"/>
      <w:r w:rsidRPr="00927554">
        <w:rPr>
          <w:rFonts w:ascii="Arial" w:eastAsia="Times New Roman" w:hAnsi="Arial" w:cs="Arial"/>
          <w:color w:val="222222"/>
          <w:sz w:val="27"/>
          <w:szCs w:val="27"/>
          <w:rtl/>
        </w:rPr>
        <w:t xml:space="preserve"> ובלי רצונה לקחו אותה להיות עימם כמו איש ואשה . היא לא רוצה והם לוקחים אותה. כמה זה חמור. כמה מזעזע. </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קשה לי לענות על שאלת הניתוח לנתחים כי זה באמת גם בצד הטכני לחלוטין מעשה מזעזע וקשה לעיכול של ילד בגיל צעיר. נראה לי שאין ברירה אלא ללמד במהירות, תוך הבעת זעזוע של המלמד מהמעשה שבאמת גם </w:t>
      </w:r>
      <w:proofErr w:type="spellStart"/>
      <w:r w:rsidRPr="00927554">
        <w:rPr>
          <w:rFonts w:ascii="Arial" w:eastAsia="Times New Roman" w:hAnsi="Arial" w:cs="Arial"/>
          <w:color w:val="222222"/>
          <w:sz w:val="27"/>
          <w:szCs w:val="27"/>
          <w:rtl/>
        </w:rPr>
        <w:t>זיעזע</w:t>
      </w:r>
      <w:proofErr w:type="spellEnd"/>
      <w:r w:rsidRPr="00927554">
        <w:rPr>
          <w:rFonts w:ascii="Arial" w:eastAsia="Times New Roman" w:hAnsi="Arial" w:cs="Arial"/>
          <w:color w:val="222222"/>
          <w:sz w:val="27"/>
          <w:szCs w:val="27"/>
          <w:rtl/>
        </w:rPr>
        <w:t xml:space="preserve"> את כל ישראל.</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עוד נקודה חשובה: כאשר מלמדים על רוע חשוב להדגיש כיצד היו צריכים להתנהג אותם האנשים ובזה אפשר להאריך יותר.</w:t>
      </w:r>
      <w:r w:rsidRPr="00927554">
        <w:rPr>
          <w:rFonts w:ascii="Arial" w:eastAsia="Times New Roman" w:hAnsi="Arial" w:cs="Arial"/>
          <w:color w:val="222222"/>
          <w:sz w:val="27"/>
          <w:szCs w:val="27"/>
          <w:rtl/>
        </w:rPr>
        <w:br/>
        <w:t xml:space="preserve">לדוגמא כאשר חוטפים את שרי במצרים, להדגיש כיצד היו צריכים המצרים להתנהג כאשר ראו זוג זקנים מגיעים לארצם? היו צריכים להזמינם לנוח ולאכול אצלם. רק אחרי שאנו בונים את הטוב והקישור לטוב - אנו ממשיכים ואומרים אבל הם לא עשו כך אלא ... זה מחדד את </w:t>
      </w:r>
      <w:r w:rsidRPr="00927554">
        <w:rPr>
          <w:rFonts w:ascii="Arial" w:eastAsia="Times New Roman" w:hAnsi="Arial" w:cs="Arial"/>
          <w:color w:val="222222"/>
          <w:sz w:val="27"/>
          <w:szCs w:val="27"/>
          <w:rtl/>
        </w:rPr>
        <w:lastRenderedPageBreak/>
        <w:t>הרוע ובונה את הטוב.</w:t>
      </w:r>
      <w:r w:rsidRPr="00927554">
        <w:rPr>
          <w:rFonts w:ascii="Arial" w:eastAsia="Times New Roman" w:hAnsi="Arial" w:cs="Arial"/>
          <w:color w:val="222222"/>
          <w:sz w:val="27"/>
          <w:szCs w:val="27"/>
          <w:rtl/>
        </w:rPr>
        <w:br/>
        <w:t>גם במקרה כאן, מה היו צריכים האנשים לעשות לאורחים? כיצד לכבדם? וכו'</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r w:rsidRPr="00927554">
        <w:rPr>
          <w:rFonts w:ascii="Arial" w:eastAsia="Times New Roman" w:hAnsi="Arial" w:cs="Arial"/>
          <w:color w:val="222222"/>
          <w:sz w:val="27"/>
          <w:szCs w:val="27"/>
          <w:rtl/>
        </w:rPr>
        <w:t xml:space="preserve">בכל מקרה נראה לי לספר את </w:t>
      </w:r>
      <w:proofErr w:type="spellStart"/>
      <w:r w:rsidRPr="00927554">
        <w:rPr>
          <w:rFonts w:ascii="Arial" w:eastAsia="Times New Roman" w:hAnsi="Arial" w:cs="Arial"/>
          <w:color w:val="222222"/>
          <w:sz w:val="27"/>
          <w:szCs w:val="27"/>
          <w:rtl/>
        </w:rPr>
        <w:t>הכל</w:t>
      </w:r>
      <w:proofErr w:type="spellEnd"/>
      <w:r w:rsidRPr="00927554">
        <w:rPr>
          <w:rFonts w:ascii="Arial" w:eastAsia="Times New Roman" w:hAnsi="Arial" w:cs="Arial"/>
          <w:color w:val="222222"/>
          <w:sz w:val="27"/>
          <w:szCs w:val="27"/>
          <w:rtl/>
        </w:rPr>
        <w:t xml:space="preserve"> בזריזות ולא להאריך</w:t>
      </w:r>
    </w:p>
    <w:p w:rsidR="00927554" w:rsidRPr="00927554" w:rsidRDefault="00927554" w:rsidP="0092755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rtl/>
        </w:rPr>
      </w:pPr>
      <w:proofErr w:type="spellStart"/>
      <w:r w:rsidRPr="00927554">
        <w:rPr>
          <w:rFonts w:ascii="Arial" w:eastAsia="Times New Roman" w:hAnsi="Arial" w:cs="Arial"/>
          <w:color w:val="222222"/>
          <w:sz w:val="27"/>
          <w:szCs w:val="27"/>
          <w:rtl/>
        </w:rPr>
        <w:t>מקוה</w:t>
      </w:r>
      <w:proofErr w:type="spellEnd"/>
      <w:r w:rsidRPr="00927554">
        <w:rPr>
          <w:rFonts w:ascii="Arial" w:eastAsia="Times New Roman" w:hAnsi="Arial" w:cs="Arial"/>
          <w:color w:val="222222"/>
          <w:sz w:val="27"/>
          <w:szCs w:val="27"/>
          <w:rtl/>
        </w:rPr>
        <w:t xml:space="preserve"> שעזרתי במשהו</w:t>
      </w:r>
    </w:p>
    <w:p w:rsidR="002253BB" w:rsidRDefault="002253BB">
      <w:pPr>
        <w:rPr>
          <w:rFonts w:hint="cs"/>
        </w:rPr>
      </w:pPr>
      <w:bookmarkStart w:id="0" w:name="_GoBack"/>
      <w:bookmarkEnd w:id="0"/>
    </w:p>
    <w:sectPr w:rsidR="002253BB" w:rsidSect="008C64B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50FAF"/>
    <w:multiLevelType w:val="multilevel"/>
    <w:tmpl w:val="D3E21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554"/>
    <w:rsid w:val="002253BB"/>
    <w:rsid w:val="008C64B4"/>
    <w:rsid w:val="009275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A1D58-1B6A-4D91-BA6A-494B5C12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883749">
      <w:bodyDiv w:val="1"/>
      <w:marLeft w:val="0"/>
      <w:marRight w:val="0"/>
      <w:marTop w:val="0"/>
      <w:marBottom w:val="0"/>
      <w:divBdr>
        <w:top w:val="none" w:sz="0" w:space="0" w:color="auto"/>
        <w:left w:val="none" w:sz="0" w:space="0" w:color="auto"/>
        <w:bottom w:val="none" w:sz="0" w:space="0" w:color="auto"/>
        <w:right w:val="none" w:sz="0" w:space="0" w:color="auto"/>
      </w:divBdr>
      <w:divsChild>
        <w:div w:id="1852792049">
          <w:marLeft w:val="0"/>
          <w:marRight w:val="0"/>
          <w:marTop w:val="0"/>
          <w:marBottom w:val="0"/>
          <w:divBdr>
            <w:top w:val="none" w:sz="0" w:space="0" w:color="auto"/>
            <w:left w:val="none" w:sz="0" w:space="0" w:color="auto"/>
            <w:bottom w:val="none" w:sz="0" w:space="0" w:color="auto"/>
            <w:right w:val="none" w:sz="0" w:space="0" w:color="auto"/>
          </w:divBdr>
          <w:divsChild>
            <w:div w:id="948855474">
              <w:marLeft w:val="0"/>
              <w:marRight w:val="0"/>
              <w:marTop w:val="0"/>
              <w:marBottom w:val="0"/>
              <w:divBdr>
                <w:top w:val="none" w:sz="0" w:space="0" w:color="auto"/>
                <w:left w:val="none" w:sz="0" w:space="0" w:color="auto"/>
                <w:bottom w:val="none" w:sz="0" w:space="0" w:color="auto"/>
                <w:right w:val="none" w:sz="0" w:space="0" w:color="auto"/>
              </w:divBdr>
              <w:divsChild>
                <w:div w:id="1031808054">
                  <w:marLeft w:val="0"/>
                  <w:marRight w:val="0"/>
                  <w:marTop w:val="0"/>
                  <w:marBottom w:val="0"/>
                  <w:divBdr>
                    <w:top w:val="none" w:sz="0" w:space="0" w:color="auto"/>
                    <w:left w:val="none" w:sz="0" w:space="0" w:color="auto"/>
                    <w:bottom w:val="none" w:sz="0" w:space="0" w:color="auto"/>
                    <w:right w:val="none" w:sz="0" w:space="0" w:color="auto"/>
                  </w:divBdr>
                  <w:divsChild>
                    <w:div w:id="1534727965">
                      <w:marLeft w:val="0"/>
                      <w:marRight w:val="0"/>
                      <w:marTop w:val="0"/>
                      <w:marBottom w:val="0"/>
                      <w:divBdr>
                        <w:top w:val="none" w:sz="0" w:space="0" w:color="auto"/>
                        <w:left w:val="none" w:sz="0" w:space="0" w:color="auto"/>
                        <w:bottom w:val="none" w:sz="0" w:space="0" w:color="auto"/>
                        <w:right w:val="none" w:sz="0" w:space="0" w:color="auto"/>
                      </w:divBdr>
                      <w:divsChild>
                        <w:div w:id="418717954">
                          <w:marLeft w:val="0"/>
                          <w:marRight w:val="0"/>
                          <w:marTop w:val="0"/>
                          <w:marBottom w:val="0"/>
                          <w:divBdr>
                            <w:top w:val="none" w:sz="0" w:space="0" w:color="auto"/>
                            <w:left w:val="none" w:sz="0" w:space="0" w:color="auto"/>
                            <w:bottom w:val="none" w:sz="0" w:space="0" w:color="auto"/>
                            <w:right w:val="none" w:sz="0" w:space="0" w:color="auto"/>
                          </w:divBdr>
                          <w:divsChild>
                            <w:div w:id="1016226540">
                              <w:marLeft w:val="0"/>
                              <w:marRight w:val="0"/>
                              <w:marTop w:val="0"/>
                              <w:marBottom w:val="0"/>
                              <w:divBdr>
                                <w:top w:val="none" w:sz="0" w:space="0" w:color="auto"/>
                                <w:left w:val="none" w:sz="0" w:space="0" w:color="auto"/>
                                <w:bottom w:val="none" w:sz="0" w:space="0" w:color="auto"/>
                                <w:right w:val="none" w:sz="0" w:space="0" w:color="auto"/>
                              </w:divBdr>
                              <w:divsChild>
                                <w:div w:id="1263226271">
                                  <w:marLeft w:val="0"/>
                                  <w:marRight w:val="0"/>
                                  <w:marTop w:val="0"/>
                                  <w:marBottom w:val="0"/>
                                  <w:divBdr>
                                    <w:top w:val="none" w:sz="0" w:space="0" w:color="auto"/>
                                    <w:left w:val="none" w:sz="0" w:space="0" w:color="auto"/>
                                    <w:bottom w:val="none" w:sz="0" w:space="0" w:color="auto"/>
                                    <w:right w:val="none" w:sz="0" w:space="0" w:color="auto"/>
                                  </w:divBdr>
                                </w:div>
                                <w:div w:id="1824587901">
                                  <w:marLeft w:val="0"/>
                                  <w:marRight w:val="0"/>
                                  <w:marTop w:val="0"/>
                                  <w:marBottom w:val="0"/>
                                  <w:divBdr>
                                    <w:top w:val="none" w:sz="0" w:space="0" w:color="auto"/>
                                    <w:left w:val="none" w:sz="0" w:space="0" w:color="auto"/>
                                    <w:bottom w:val="none" w:sz="0" w:space="0" w:color="auto"/>
                                    <w:right w:val="none" w:sz="0" w:space="0" w:color="auto"/>
                                  </w:divBdr>
                                </w:div>
                                <w:div w:id="948467784">
                                  <w:marLeft w:val="0"/>
                                  <w:marRight w:val="0"/>
                                  <w:marTop w:val="0"/>
                                  <w:marBottom w:val="0"/>
                                  <w:divBdr>
                                    <w:top w:val="none" w:sz="0" w:space="0" w:color="auto"/>
                                    <w:left w:val="none" w:sz="0" w:space="0" w:color="auto"/>
                                    <w:bottom w:val="none" w:sz="0" w:space="0" w:color="auto"/>
                                    <w:right w:val="none" w:sz="0" w:space="0" w:color="auto"/>
                                  </w:divBdr>
                                </w:div>
                                <w:div w:id="2826658">
                                  <w:marLeft w:val="0"/>
                                  <w:marRight w:val="0"/>
                                  <w:marTop w:val="0"/>
                                  <w:marBottom w:val="0"/>
                                  <w:divBdr>
                                    <w:top w:val="none" w:sz="0" w:space="0" w:color="auto"/>
                                    <w:left w:val="none" w:sz="0" w:space="0" w:color="auto"/>
                                    <w:bottom w:val="none" w:sz="0" w:space="0" w:color="auto"/>
                                    <w:right w:val="none" w:sz="0" w:space="0" w:color="auto"/>
                                  </w:divBdr>
                                </w:div>
                                <w:div w:id="1264606114">
                                  <w:marLeft w:val="0"/>
                                  <w:marRight w:val="0"/>
                                  <w:marTop w:val="0"/>
                                  <w:marBottom w:val="0"/>
                                  <w:divBdr>
                                    <w:top w:val="none" w:sz="0" w:space="0" w:color="auto"/>
                                    <w:left w:val="none" w:sz="0" w:space="0" w:color="auto"/>
                                    <w:bottom w:val="none" w:sz="0" w:space="0" w:color="auto"/>
                                    <w:right w:val="none" w:sz="0" w:space="0" w:color="auto"/>
                                  </w:divBdr>
                                </w:div>
                                <w:div w:id="1999141933">
                                  <w:marLeft w:val="0"/>
                                  <w:marRight w:val="0"/>
                                  <w:marTop w:val="0"/>
                                  <w:marBottom w:val="0"/>
                                  <w:divBdr>
                                    <w:top w:val="none" w:sz="0" w:space="0" w:color="auto"/>
                                    <w:left w:val="none" w:sz="0" w:space="0" w:color="auto"/>
                                    <w:bottom w:val="none" w:sz="0" w:space="0" w:color="auto"/>
                                    <w:right w:val="none" w:sz="0" w:space="0" w:color="auto"/>
                                  </w:divBdr>
                                </w:div>
                                <w:div w:id="125128904">
                                  <w:marLeft w:val="0"/>
                                  <w:marRight w:val="0"/>
                                  <w:marTop w:val="0"/>
                                  <w:marBottom w:val="0"/>
                                  <w:divBdr>
                                    <w:top w:val="none" w:sz="0" w:space="0" w:color="auto"/>
                                    <w:left w:val="none" w:sz="0" w:space="0" w:color="auto"/>
                                    <w:bottom w:val="none" w:sz="0" w:space="0" w:color="auto"/>
                                    <w:right w:val="none" w:sz="0" w:space="0" w:color="auto"/>
                                  </w:divBdr>
                                </w:div>
                                <w:div w:id="676346956">
                                  <w:marLeft w:val="0"/>
                                  <w:marRight w:val="0"/>
                                  <w:marTop w:val="0"/>
                                  <w:marBottom w:val="0"/>
                                  <w:divBdr>
                                    <w:top w:val="none" w:sz="0" w:space="0" w:color="auto"/>
                                    <w:left w:val="none" w:sz="0" w:space="0" w:color="auto"/>
                                    <w:bottom w:val="none" w:sz="0" w:space="0" w:color="auto"/>
                                    <w:right w:val="none" w:sz="0" w:space="0" w:color="auto"/>
                                  </w:divBdr>
                                </w:div>
                                <w:div w:id="944575819">
                                  <w:marLeft w:val="0"/>
                                  <w:marRight w:val="0"/>
                                  <w:marTop w:val="0"/>
                                  <w:marBottom w:val="0"/>
                                  <w:divBdr>
                                    <w:top w:val="none" w:sz="0" w:space="0" w:color="auto"/>
                                    <w:left w:val="none" w:sz="0" w:space="0" w:color="auto"/>
                                    <w:bottom w:val="none" w:sz="0" w:space="0" w:color="auto"/>
                                    <w:right w:val="none" w:sz="0" w:space="0" w:color="auto"/>
                                  </w:divBdr>
                                </w:div>
                                <w:div w:id="1760759821">
                                  <w:marLeft w:val="0"/>
                                  <w:marRight w:val="0"/>
                                  <w:marTop w:val="0"/>
                                  <w:marBottom w:val="0"/>
                                  <w:divBdr>
                                    <w:top w:val="none" w:sz="0" w:space="0" w:color="auto"/>
                                    <w:left w:val="none" w:sz="0" w:space="0" w:color="auto"/>
                                    <w:bottom w:val="none" w:sz="0" w:space="0" w:color="auto"/>
                                    <w:right w:val="none" w:sz="0" w:space="0" w:color="auto"/>
                                  </w:divBdr>
                                </w:div>
                                <w:div w:id="1600521521">
                                  <w:marLeft w:val="0"/>
                                  <w:marRight w:val="0"/>
                                  <w:marTop w:val="0"/>
                                  <w:marBottom w:val="0"/>
                                  <w:divBdr>
                                    <w:top w:val="none" w:sz="0" w:space="0" w:color="auto"/>
                                    <w:left w:val="none" w:sz="0" w:space="0" w:color="auto"/>
                                    <w:bottom w:val="none" w:sz="0" w:space="0" w:color="auto"/>
                                    <w:right w:val="none" w:sz="0" w:space="0" w:color="auto"/>
                                  </w:divBdr>
                                  <w:divsChild>
                                    <w:div w:id="123737085">
                                      <w:marLeft w:val="0"/>
                                      <w:marRight w:val="0"/>
                                      <w:marTop w:val="0"/>
                                      <w:marBottom w:val="0"/>
                                      <w:divBdr>
                                        <w:top w:val="none" w:sz="0" w:space="0" w:color="auto"/>
                                        <w:left w:val="none" w:sz="0" w:space="0" w:color="auto"/>
                                        <w:bottom w:val="none" w:sz="0" w:space="0" w:color="auto"/>
                                        <w:right w:val="none" w:sz="0" w:space="0" w:color="auto"/>
                                      </w:divBdr>
                                      <w:divsChild>
                                        <w:div w:id="1268393417">
                                          <w:marLeft w:val="0"/>
                                          <w:marRight w:val="0"/>
                                          <w:marTop w:val="0"/>
                                          <w:marBottom w:val="0"/>
                                          <w:divBdr>
                                            <w:top w:val="none" w:sz="0" w:space="0" w:color="auto"/>
                                            <w:left w:val="none" w:sz="0" w:space="0" w:color="auto"/>
                                            <w:bottom w:val="none" w:sz="0" w:space="0" w:color="auto"/>
                                            <w:right w:val="none" w:sz="0" w:space="0" w:color="auto"/>
                                          </w:divBdr>
                                        </w:div>
                                        <w:div w:id="960578588">
                                          <w:marLeft w:val="0"/>
                                          <w:marRight w:val="0"/>
                                          <w:marTop w:val="0"/>
                                          <w:marBottom w:val="0"/>
                                          <w:divBdr>
                                            <w:top w:val="none" w:sz="0" w:space="0" w:color="auto"/>
                                            <w:left w:val="none" w:sz="0" w:space="0" w:color="auto"/>
                                            <w:bottom w:val="none" w:sz="0" w:space="0" w:color="auto"/>
                                            <w:right w:val="none" w:sz="0" w:space="0" w:color="auto"/>
                                          </w:divBdr>
                                          <w:divsChild>
                                            <w:div w:id="211690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2008</Characters>
  <Application>Microsoft Office Word</Application>
  <DocSecurity>0</DocSecurity>
  <Lines>16</Lines>
  <Paragraphs>4</Paragraphs>
  <ScaleCrop>false</ScaleCrop>
  <Company/>
  <LinksUpToDate>false</LinksUpToDate>
  <CharactersWithSpaces>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amir</cp:lastModifiedBy>
  <cp:revision>2</cp:revision>
  <dcterms:created xsi:type="dcterms:W3CDTF">2015-02-23T14:38:00Z</dcterms:created>
  <dcterms:modified xsi:type="dcterms:W3CDTF">2015-02-23T14:38:00Z</dcterms:modified>
</cp:coreProperties>
</file>