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6"/>
      </w:tblGrid>
      <w:tr w:rsidR="002C6A2E" w:rsidRPr="002C6A2E" w:rsidTr="002C6A2E">
        <w:tc>
          <w:tcPr>
            <w:tcW w:w="707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-1629410</wp:posOffset>
                      </wp:positionH>
                      <wp:positionV relativeFrom="paragraph">
                        <wp:posOffset>-254000</wp:posOffset>
                      </wp:positionV>
                      <wp:extent cx="1092200" cy="1409700"/>
                      <wp:effectExtent l="0" t="0" r="12700" b="19050"/>
                      <wp:wrapNone/>
                      <wp:docPr id="1" name="אליפסה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0" cy="14097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C6A2E" w:rsidRPr="002C6A2E" w:rsidRDefault="002C6A2E" w:rsidP="002C6A2E">
                                  <w:pPr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r w:rsidRPr="002C6A2E">
                                    <w:rPr>
                                      <w:rFonts w:hint="cs"/>
                                      <w:sz w:val="30"/>
                                      <w:szCs w:val="30"/>
                                      <w:rtl/>
                                    </w:rPr>
                                    <w:t xml:space="preserve">נבל </w:t>
                                  </w:r>
                                  <w:proofErr w:type="spellStart"/>
                                  <w:r w:rsidRPr="002C6A2E">
                                    <w:rPr>
                                      <w:rFonts w:hint="cs"/>
                                      <w:sz w:val="30"/>
                                      <w:szCs w:val="30"/>
                                      <w:rtl/>
                                    </w:rPr>
                                    <w:t>הכרמלי</w:t>
                                  </w:r>
                                  <w:proofErr w:type="spellEnd"/>
                                  <w:r w:rsidRPr="002C6A2E">
                                    <w:rPr>
                                      <w:rFonts w:hint="cs"/>
                                      <w:sz w:val="30"/>
                                      <w:szCs w:val="30"/>
                                      <w:rtl/>
                                    </w:rPr>
                                    <w:t xml:space="preserve"> פרק כה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אליפסה 1" o:spid="_x0000_s1026" style="position:absolute;left:0;text-align:left;margin-left:-128.3pt;margin-top:-20pt;width:86pt;height:1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" fillcolor="white [3201]" strokecolor="black [3200]" strokeweight="2pt">
                      <v:textbox>
                        <w:txbxContent>
                          <w:p w:rsidR="002C6A2E" w:rsidRPr="002C6A2E" w:rsidRDefault="002C6A2E" w:rsidP="002C6A2E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2C6A2E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נבל </w:t>
                            </w:r>
                            <w:proofErr w:type="spellStart"/>
                            <w:r w:rsidRPr="002C6A2E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הכרמלי</w:t>
                            </w:r>
                            <w:proofErr w:type="spellEnd"/>
                            <w:r w:rsidRPr="002C6A2E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פרק כה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2C6A2E">
              <w:rPr>
                <w:rFonts w:hint="cs"/>
                <w:sz w:val="32"/>
                <w:szCs w:val="32"/>
                <w:rtl/>
              </w:rPr>
              <w:t>כה:</w:t>
            </w: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 xml:space="preserve">א </w:t>
            </w: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 xml:space="preserve">מות שמואל </w:t>
            </w:r>
          </w:p>
        </w:tc>
      </w:tr>
      <w:tr w:rsidR="002C6A2E" w:rsidRPr="002C6A2E" w:rsidTr="002C6A2E">
        <w:tc>
          <w:tcPr>
            <w:tcW w:w="707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 xml:space="preserve">ב-ג </w:t>
            </w: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 xml:space="preserve">נָבָל </w:t>
            </w: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וַאֲבִגָיִל</w:t>
            </w:r>
            <w:proofErr w:type="spellEnd"/>
          </w:p>
        </w:tc>
      </w:tr>
      <w:tr w:rsidR="002C6A2E" w:rsidRPr="002C6A2E" w:rsidTr="002C6A2E">
        <w:tc>
          <w:tcPr>
            <w:tcW w:w="707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>ד-</w:t>
            </w: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יב</w:t>
            </w:r>
            <w:proofErr w:type="spellEnd"/>
            <w:r w:rsidRPr="002C6A2E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>בַּקָשָת דוד מִנָּבָל ותשובת נבל</w:t>
            </w:r>
          </w:p>
        </w:tc>
      </w:tr>
      <w:tr w:rsidR="002C6A2E" w:rsidRPr="002C6A2E" w:rsidTr="002C6A2E">
        <w:tc>
          <w:tcPr>
            <w:tcW w:w="707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bookmarkStart w:id="0" w:name="_GoBack" w:colFirst="1" w:colLast="1"/>
            <w:r w:rsidRPr="002C6A2E">
              <w:rPr>
                <w:sz w:val="32"/>
                <w:szCs w:val="32"/>
                <w:rtl/>
              </w:rPr>
              <w:tab/>
            </w: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יג</w:t>
            </w:r>
            <w:proofErr w:type="spellEnd"/>
            <w:r w:rsidRPr="002C6A2E">
              <w:rPr>
                <w:rFonts w:hint="cs"/>
                <w:sz w:val="32"/>
                <w:szCs w:val="32"/>
                <w:rtl/>
              </w:rPr>
              <w:t xml:space="preserve">- </w:t>
            </w: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כב</w:t>
            </w:r>
            <w:proofErr w:type="spellEnd"/>
            <w:r w:rsidRPr="002C6A2E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 xml:space="preserve">דוד רוצה לנקום בנבל </w:t>
            </w: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וַאֲבִגָיִל</w:t>
            </w:r>
            <w:proofErr w:type="spellEnd"/>
            <w:r w:rsidRPr="002C6A2E">
              <w:rPr>
                <w:rFonts w:hint="cs"/>
                <w:sz w:val="32"/>
                <w:szCs w:val="32"/>
                <w:rtl/>
              </w:rPr>
              <w:t xml:space="preserve"> באה לְפַיְסוֹ</w:t>
            </w:r>
          </w:p>
        </w:tc>
      </w:tr>
      <w:bookmarkEnd w:id="0"/>
    </w:tbl>
    <w:p w:rsidR="002C6A2E" w:rsidRPr="002C6A2E" w:rsidRDefault="002C6A2E" w:rsidP="002C6A2E">
      <w:pPr>
        <w:spacing w:after="0" w:line="240" w:lineRule="auto"/>
        <w:rPr>
          <w:rFonts w:hint="cs"/>
          <w:sz w:val="32"/>
          <w:szCs w:val="32"/>
          <w:rtl/>
        </w:rPr>
      </w:pPr>
    </w:p>
    <w:p w:rsidR="002C6A2E" w:rsidRPr="002C6A2E" w:rsidRDefault="002C6A2E" w:rsidP="002C6A2E">
      <w:pPr>
        <w:spacing w:after="0" w:line="240" w:lineRule="auto"/>
        <w:rPr>
          <w:rFonts w:hint="cs"/>
          <w:b/>
          <w:bCs/>
          <w:sz w:val="32"/>
          <w:szCs w:val="32"/>
          <w:rtl/>
        </w:rPr>
      </w:pPr>
      <w:r w:rsidRPr="002C6A2E">
        <w:rPr>
          <w:rFonts w:hint="cs"/>
          <w:b/>
          <w:bCs/>
          <w:sz w:val="32"/>
          <w:szCs w:val="32"/>
          <w:rtl/>
        </w:rPr>
        <w:t>ביאורי מילים: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500"/>
      </w:tblGrid>
      <w:tr w:rsidR="002C6A2E" w:rsidRPr="002C6A2E" w:rsidTr="003E019A">
        <w:tc>
          <w:tcPr>
            <w:tcW w:w="5328" w:type="dxa"/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וּמַעֲשֵׂהוּ= עֲסָקָיו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כָלִבִּי= משפחת כָּלֵב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טִבְחָתִי= שְחִיטָתִּי, הַבָּשָׂר שלי</w:t>
            </w:r>
          </w:p>
        </w:tc>
        <w:tc>
          <w:tcPr>
            <w:tcW w:w="4500" w:type="dxa"/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וַיָּעַט</w:t>
            </w:r>
            <w:proofErr w:type="spellEnd"/>
            <w:r w:rsidRPr="002C6A2E">
              <w:rPr>
                <w:rFonts w:hint="cs"/>
                <w:sz w:val="32"/>
                <w:szCs w:val="32"/>
                <w:rtl/>
              </w:rPr>
              <w:t xml:space="preserve"> בהם= הבריח אותם (כְּמוֹ עַיִט)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חוֹמָה היו עלינו= הֵגֵנוּ עלינו כחומה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חָמֵש צאן עֲשׂוּיוֹת= מוכנות לאכילה</w:t>
            </w:r>
          </w:p>
        </w:tc>
      </w:tr>
    </w:tbl>
    <w:p w:rsidR="002C6A2E" w:rsidRPr="002C6A2E" w:rsidRDefault="002C6A2E" w:rsidP="002C6A2E">
      <w:pPr>
        <w:spacing w:after="0" w:line="240" w:lineRule="auto"/>
        <w:rPr>
          <w:rFonts w:hint="cs"/>
          <w:sz w:val="32"/>
          <w:szCs w:val="32"/>
          <w:rtl/>
        </w:rPr>
      </w:pPr>
    </w:p>
    <w:p w:rsidR="002C6A2E" w:rsidRPr="002C6A2E" w:rsidRDefault="002C6A2E" w:rsidP="002C6A2E">
      <w:pPr>
        <w:numPr>
          <w:ilvl w:val="0"/>
          <w:numId w:val="1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 xml:space="preserve">תָּאֵר את עושרו של נבל!   </w:t>
      </w:r>
    </w:p>
    <w:p w:rsidR="002C6A2E" w:rsidRPr="002C6A2E" w:rsidRDefault="002C6A2E" w:rsidP="002C6A2E">
      <w:pPr>
        <w:numPr>
          <w:ilvl w:val="0"/>
          <w:numId w:val="1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 xml:space="preserve">איזה אירוע מיוחד עשה נבל?  </w:t>
      </w:r>
    </w:p>
    <w:p w:rsidR="002C6A2E" w:rsidRPr="002C6A2E" w:rsidRDefault="002C6A2E" w:rsidP="002C6A2E">
      <w:pPr>
        <w:numPr>
          <w:ilvl w:val="0"/>
          <w:numId w:val="1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>מה מבקש דוד מִנָּבָל?</w:t>
      </w:r>
    </w:p>
    <w:p w:rsidR="002C6A2E" w:rsidRPr="002C6A2E" w:rsidRDefault="002C6A2E" w:rsidP="002C6A2E">
      <w:pPr>
        <w:numPr>
          <w:ilvl w:val="0"/>
          <w:numId w:val="1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>כיצד הוא מצדיק את בקשתו?</w:t>
      </w:r>
    </w:p>
    <w:p w:rsidR="002C6A2E" w:rsidRPr="002C6A2E" w:rsidRDefault="002C6A2E" w:rsidP="002C6A2E">
      <w:pPr>
        <w:numPr>
          <w:ilvl w:val="0"/>
          <w:numId w:val="1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 xml:space="preserve">כיצד מֵגִיב נבל לבקשת דוד?  </w:t>
      </w:r>
    </w:p>
    <w:p w:rsidR="002C6A2E" w:rsidRPr="002C6A2E" w:rsidRDefault="002C6A2E" w:rsidP="002C6A2E">
      <w:pPr>
        <w:numPr>
          <w:ilvl w:val="0"/>
          <w:numId w:val="1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>מה התכוון דוד לעשות לנבל?</w:t>
      </w:r>
    </w:p>
    <w:p w:rsidR="002C6A2E" w:rsidRPr="002C6A2E" w:rsidRDefault="002C6A2E" w:rsidP="002C6A2E">
      <w:pPr>
        <w:numPr>
          <w:ilvl w:val="0"/>
          <w:numId w:val="1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 xml:space="preserve">מה לוקחת אביגיל אל דוד?  </w:t>
      </w:r>
    </w:p>
    <w:p w:rsidR="002C6A2E" w:rsidRPr="002C6A2E" w:rsidRDefault="002C6A2E" w:rsidP="002C6A2E">
      <w:pPr>
        <w:spacing w:after="0" w:line="240" w:lineRule="auto"/>
        <w:rPr>
          <w:rFonts w:hint="cs"/>
          <w:sz w:val="26"/>
          <w:szCs w:val="26"/>
          <w:rtl/>
        </w:rPr>
      </w:pP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  <w:r w:rsidRPr="002C6A2E">
        <w:rPr>
          <w:rFonts w:hint="cs"/>
          <w:sz w:val="26"/>
          <w:szCs w:val="26"/>
          <w:rtl/>
        </w:rPr>
        <w:tab/>
      </w:r>
    </w:p>
    <w:p w:rsidR="002C6A2E" w:rsidRPr="002C6A2E" w:rsidRDefault="002C6A2E" w:rsidP="002C6A2E">
      <w:pPr>
        <w:spacing w:after="0" w:line="240" w:lineRule="auto"/>
        <w:rPr>
          <w:rFonts w:hint="cs"/>
          <w:sz w:val="32"/>
          <w:szCs w:val="32"/>
          <w:rtl/>
        </w:rPr>
      </w:pPr>
    </w:p>
    <w:p w:rsidR="002C6A2E" w:rsidRPr="002C6A2E" w:rsidRDefault="002C6A2E" w:rsidP="002C6A2E">
      <w:p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ab/>
      </w:r>
      <w:r w:rsidRPr="002C6A2E">
        <w:rPr>
          <w:rFonts w:hint="cs"/>
          <w:sz w:val="32"/>
          <w:szCs w:val="32"/>
          <w:rtl/>
        </w:rPr>
        <w:tab/>
      </w:r>
      <w:r w:rsidRPr="002C6A2E">
        <w:rPr>
          <w:rFonts w:hint="cs"/>
          <w:sz w:val="32"/>
          <w:szCs w:val="32"/>
          <w:rtl/>
        </w:rPr>
        <w:tab/>
      </w:r>
      <w:r w:rsidRPr="002C6A2E">
        <w:rPr>
          <w:rFonts w:hint="cs"/>
          <w:sz w:val="32"/>
          <w:szCs w:val="32"/>
          <w:rtl/>
        </w:rPr>
        <w:tab/>
      </w:r>
      <w:r w:rsidRPr="002C6A2E">
        <w:rPr>
          <w:rFonts w:hint="cs"/>
          <w:sz w:val="32"/>
          <w:szCs w:val="32"/>
          <w:rtl/>
        </w:rPr>
        <w:tab/>
      </w:r>
      <w:r w:rsidRPr="002C6A2E">
        <w:rPr>
          <w:rFonts w:hint="cs"/>
          <w:sz w:val="32"/>
          <w:szCs w:val="32"/>
          <w:rtl/>
        </w:rPr>
        <w:tab/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9"/>
      </w:tblGrid>
      <w:tr w:rsidR="002C6A2E" w:rsidRPr="002C6A2E" w:rsidTr="002C6A2E">
        <w:tc>
          <w:tcPr>
            <w:tcW w:w="707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כה:</w:t>
            </w:r>
            <w:r w:rsidRPr="002C6A2E">
              <w:rPr>
                <w:sz w:val="32"/>
                <w:szCs w:val="32"/>
                <w:rtl/>
              </w:rPr>
              <w:tab/>
            </w: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כג</w:t>
            </w:r>
            <w:proofErr w:type="spellEnd"/>
            <w:r w:rsidRPr="002C6A2E">
              <w:rPr>
                <w:sz w:val="32"/>
                <w:szCs w:val="32"/>
                <w:rtl/>
              </w:rPr>
              <w:t>–</w:t>
            </w:r>
            <w:r w:rsidRPr="002C6A2E">
              <w:rPr>
                <w:rFonts w:hint="cs"/>
                <w:sz w:val="32"/>
                <w:szCs w:val="32"/>
                <w:rtl/>
              </w:rPr>
              <w:t xml:space="preserve"> לה </w:t>
            </w: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>דברי אביגיל ותשובת דוד</w:t>
            </w:r>
          </w:p>
        </w:tc>
      </w:tr>
      <w:tr w:rsidR="002C6A2E" w:rsidRPr="002C6A2E" w:rsidTr="002C6A2E">
        <w:tc>
          <w:tcPr>
            <w:tcW w:w="707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 xml:space="preserve">לו-לח </w:t>
            </w: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 xml:space="preserve">           מות  נבל</w:t>
            </w:r>
          </w:p>
        </w:tc>
      </w:tr>
      <w:tr w:rsidR="002C6A2E" w:rsidRPr="002C6A2E" w:rsidTr="002C6A2E">
        <w:tc>
          <w:tcPr>
            <w:tcW w:w="707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>לט</w:t>
            </w:r>
            <w:r w:rsidRPr="002C6A2E">
              <w:rPr>
                <w:sz w:val="32"/>
                <w:szCs w:val="32"/>
                <w:rtl/>
              </w:rPr>
              <w:t>–</w:t>
            </w:r>
            <w:r w:rsidRPr="002C6A2E">
              <w:rPr>
                <w:rFonts w:hint="cs"/>
                <w:sz w:val="32"/>
                <w:szCs w:val="32"/>
                <w:rtl/>
              </w:rPr>
              <w:t xml:space="preserve"> מג </w:t>
            </w:r>
            <w:r w:rsidRPr="002C6A2E">
              <w:rPr>
                <w:sz w:val="32"/>
                <w:szCs w:val="32"/>
                <w:rtl/>
              </w:rPr>
              <w:tab/>
            </w:r>
            <w:r w:rsidRPr="002C6A2E">
              <w:rPr>
                <w:rFonts w:hint="cs"/>
                <w:sz w:val="32"/>
                <w:szCs w:val="32"/>
                <w:rtl/>
              </w:rPr>
              <w:t>דוד נוֹשֵׂא את אביגיל לאשה</w:t>
            </w:r>
          </w:p>
        </w:tc>
      </w:tr>
    </w:tbl>
    <w:p w:rsidR="002C6A2E" w:rsidRPr="002C6A2E" w:rsidRDefault="002C6A2E" w:rsidP="002C6A2E">
      <w:pPr>
        <w:spacing w:after="0" w:line="240" w:lineRule="auto"/>
        <w:rPr>
          <w:rFonts w:hint="cs"/>
          <w:sz w:val="32"/>
          <w:szCs w:val="32"/>
          <w:rtl/>
        </w:rPr>
      </w:pP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500"/>
      </w:tblGrid>
      <w:tr w:rsidR="002C6A2E" w:rsidRPr="002C6A2E" w:rsidTr="003E019A">
        <w:tc>
          <w:tcPr>
            <w:tcW w:w="5328" w:type="dxa"/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b/>
                <w:bCs/>
                <w:sz w:val="32"/>
                <w:szCs w:val="32"/>
                <w:rtl/>
              </w:rPr>
              <w:t>ביאורי מילים: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מִבּוֹא בְּדָמִים= מִלָבוֹא לְהָמִית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נֶפֶש אֲדוֹנִי צְרוּרָה= נפשך תהיה קְשוּרָה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בִּצְרוֹר הַחַיִּים= עִם החיים ולא יוכלו לפגוע בך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 xml:space="preserve">נפש אוֹיְבֶיךָ </w:t>
            </w: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יְקַלְעֶנָּה</w:t>
            </w:r>
            <w:proofErr w:type="spellEnd"/>
            <w:r w:rsidRPr="002C6A2E">
              <w:rPr>
                <w:rFonts w:hint="cs"/>
                <w:sz w:val="32"/>
                <w:szCs w:val="32"/>
                <w:rtl/>
              </w:rPr>
              <w:t>= יזרוק אותה רָחוֹק כמו ע"י מַקְלֵעַ</w:t>
            </w:r>
          </w:p>
        </w:tc>
        <w:tc>
          <w:tcPr>
            <w:tcW w:w="4500" w:type="dxa"/>
            <w:shd w:val="clear" w:color="auto" w:fill="auto"/>
          </w:tcPr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בְּתוֹך כַּף הַקֶּלַע= ע"י כף הקלע, הַמַּקְלֵעַ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לְפוּקָה</w:t>
            </w:r>
            <w:proofErr w:type="spellEnd"/>
            <w:r w:rsidRPr="002C6A2E">
              <w:rPr>
                <w:rFonts w:hint="cs"/>
                <w:sz w:val="32"/>
                <w:szCs w:val="32"/>
                <w:rtl/>
              </w:rPr>
              <w:t xml:space="preserve"> וּלְמִכְשוֹל לֵב= לְתַקָּלָה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מַשְתִּין בְּקִיר= בעל חיים שמשתין בקיר (= כלום)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r w:rsidRPr="002C6A2E">
              <w:rPr>
                <w:rFonts w:hint="cs"/>
                <w:sz w:val="32"/>
                <w:szCs w:val="32"/>
                <w:rtl/>
              </w:rPr>
              <w:t>וְהוּא הָיָה לְאָבֶן= לא יכול לזוז</w:t>
            </w:r>
          </w:p>
          <w:p w:rsidR="002C6A2E" w:rsidRPr="002C6A2E" w:rsidRDefault="002C6A2E" w:rsidP="003E019A">
            <w:pPr>
              <w:spacing w:after="0" w:line="240" w:lineRule="auto"/>
              <w:rPr>
                <w:rFonts w:hint="cs"/>
                <w:sz w:val="32"/>
                <w:szCs w:val="32"/>
                <w:rtl/>
              </w:rPr>
            </w:pPr>
            <w:proofErr w:type="spellStart"/>
            <w:r w:rsidRPr="002C6A2E">
              <w:rPr>
                <w:rFonts w:hint="cs"/>
                <w:sz w:val="32"/>
                <w:szCs w:val="32"/>
                <w:rtl/>
              </w:rPr>
              <w:t>וַיִּגּף</w:t>
            </w:r>
            <w:proofErr w:type="spellEnd"/>
            <w:r w:rsidRPr="002C6A2E">
              <w:rPr>
                <w:rFonts w:hint="cs"/>
                <w:sz w:val="32"/>
                <w:szCs w:val="32"/>
                <w:rtl/>
              </w:rPr>
              <w:t xml:space="preserve"> ה'= הִכָּה אותו</w:t>
            </w:r>
          </w:p>
        </w:tc>
      </w:tr>
    </w:tbl>
    <w:p w:rsidR="002C6A2E" w:rsidRPr="002C6A2E" w:rsidRDefault="002C6A2E" w:rsidP="002C6A2E">
      <w:pPr>
        <w:numPr>
          <w:ilvl w:val="0"/>
          <w:numId w:val="2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>מדוע עשה נבל מִשְתֶּה?</w:t>
      </w:r>
    </w:p>
    <w:p w:rsidR="002C6A2E" w:rsidRPr="002C6A2E" w:rsidRDefault="002C6A2E" w:rsidP="002C6A2E">
      <w:pPr>
        <w:numPr>
          <w:ilvl w:val="0"/>
          <w:numId w:val="2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>מה גורם לו לקבל מָחֲלַת לב?</w:t>
      </w:r>
    </w:p>
    <w:p w:rsidR="002C6A2E" w:rsidRPr="002C6A2E" w:rsidRDefault="002C6A2E" w:rsidP="002C6A2E">
      <w:pPr>
        <w:numPr>
          <w:ilvl w:val="0"/>
          <w:numId w:val="2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 xml:space="preserve">מה מבקש דוד מאביגיל?  </w:t>
      </w:r>
    </w:p>
    <w:p w:rsidR="002C6A2E" w:rsidRPr="002C6A2E" w:rsidRDefault="002C6A2E" w:rsidP="002C6A2E">
      <w:pPr>
        <w:numPr>
          <w:ilvl w:val="0"/>
          <w:numId w:val="2"/>
        </w:numPr>
        <w:spacing w:after="0" w:line="240" w:lineRule="auto"/>
        <w:rPr>
          <w:rFonts w:hint="cs"/>
          <w:sz w:val="32"/>
          <w:szCs w:val="32"/>
        </w:rPr>
      </w:pPr>
      <w:r w:rsidRPr="002C6A2E">
        <w:rPr>
          <w:rFonts w:hint="cs"/>
          <w:sz w:val="32"/>
          <w:szCs w:val="32"/>
          <w:rtl/>
        </w:rPr>
        <w:t xml:space="preserve">מי האישה הנוספת של דוד?  </w:t>
      </w:r>
    </w:p>
    <w:p w:rsidR="002C6A2E" w:rsidRPr="002C6A2E" w:rsidRDefault="002C6A2E" w:rsidP="002C6A2E">
      <w:pPr>
        <w:numPr>
          <w:ilvl w:val="0"/>
          <w:numId w:val="2"/>
        </w:numPr>
        <w:spacing w:after="0" w:line="240" w:lineRule="auto"/>
        <w:rPr>
          <w:rFonts w:hint="cs"/>
          <w:sz w:val="32"/>
          <w:szCs w:val="32"/>
          <w:rtl/>
        </w:rPr>
      </w:pPr>
      <w:r w:rsidRPr="002C6A2E">
        <w:rPr>
          <w:rFonts w:hint="cs"/>
          <w:sz w:val="32"/>
          <w:szCs w:val="32"/>
          <w:rtl/>
        </w:rPr>
        <w:t xml:space="preserve">למי נישאה מיכל?  </w:t>
      </w:r>
    </w:p>
    <w:p w:rsidR="002C6A2E" w:rsidRPr="002C6A2E" w:rsidRDefault="002C6A2E" w:rsidP="002C6A2E">
      <w:pPr>
        <w:rPr>
          <w:rFonts w:hint="cs"/>
          <w:sz w:val="32"/>
          <w:szCs w:val="32"/>
          <w:rtl/>
        </w:rPr>
      </w:pPr>
    </w:p>
    <w:p w:rsidR="002C6A2E" w:rsidRPr="002C6A2E" w:rsidRDefault="002C6A2E" w:rsidP="002C6A2E">
      <w:pPr>
        <w:rPr>
          <w:rFonts w:hint="cs"/>
          <w:sz w:val="32"/>
          <w:szCs w:val="32"/>
          <w:rtl/>
        </w:rPr>
      </w:pPr>
    </w:p>
    <w:p w:rsidR="00AE10CD" w:rsidRPr="002C6A2E" w:rsidRDefault="00AE10CD">
      <w:pPr>
        <w:rPr>
          <w:sz w:val="28"/>
          <w:szCs w:val="28"/>
        </w:rPr>
      </w:pPr>
    </w:p>
    <w:sectPr w:rsidR="00AE10CD" w:rsidRPr="002C6A2E" w:rsidSect="00C8541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3741A"/>
    <w:multiLevelType w:val="hybridMultilevel"/>
    <w:tmpl w:val="B2D89D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BA6687"/>
    <w:multiLevelType w:val="hybridMultilevel"/>
    <w:tmpl w:val="2A36B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A2E"/>
    <w:rsid w:val="002C6A2E"/>
    <w:rsid w:val="00AE10CD"/>
    <w:rsid w:val="00C761F2"/>
    <w:rsid w:val="00C8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A2E"/>
    <w:pPr>
      <w:bidi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A2E"/>
    <w:pPr>
      <w:bidi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198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2013-10-06T04:52:00Z</cp:lastPrinted>
  <dcterms:created xsi:type="dcterms:W3CDTF">2013-10-06T04:48:00Z</dcterms:created>
  <dcterms:modified xsi:type="dcterms:W3CDTF">2013-10-06T16:13:00Z</dcterms:modified>
</cp:coreProperties>
</file>