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369" w:rsidRDefault="00CF1F14">
      <w:pPr>
        <w:rPr>
          <w:rtl/>
        </w:rPr>
      </w:pPr>
      <w:r>
        <w:rPr>
          <w:rFonts w:hint="cs"/>
          <w:rtl/>
        </w:rPr>
        <w:t>ב"ה</w:t>
      </w:r>
    </w:p>
    <w:p w:rsidR="00CF1F14" w:rsidRDefault="00CF1F14">
      <w:pPr>
        <w:rPr>
          <w:rtl/>
        </w:rPr>
      </w:pPr>
    </w:p>
    <w:p w:rsidR="00CF1F14" w:rsidRPr="00BB173F" w:rsidRDefault="00CF1F14" w:rsidP="00BC1587">
      <w:pPr>
        <w:jc w:val="center"/>
        <w:rPr>
          <w:b/>
          <w:bCs/>
          <w:sz w:val="36"/>
          <w:szCs w:val="36"/>
          <w:u w:val="single"/>
          <w:rtl/>
        </w:rPr>
      </w:pPr>
      <w:r w:rsidRPr="00BB173F">
        <w:rPr>
          <w:rFonts w:hint="cs"/>
          <w:b/>
          <w:bCs/>
          <w:sz w:val="36"/>
          <w:szCs w:val="36"/>
          <w:u w:val="single"/>
          <w:rtl/>
        </w:rPr>
        <w:t xml:space="preserve">לדמותה של אשת עובדיה </w:t>
      </w:r>
    </w:p>
    <w:p w:rsidR="00CF1F14" w:rsidRDefault="00FD0A29" w:rsidP="00BC1587">
      <w:pPr>
        <w:rPr>
          <w:rtl/>
        </w:rPr>
      </w:pPr>
      <w:proofErr w:type="spellStart"/>
      <w:r>
        <w:rPr>
          <w:rFonts w:hint="cs"/>
          <w:rtl/>
        </w:rPr>
        <w:t>אשה</w:t>
      </w:r>
      <w:proofErr w:type="spellEnd"/>
      <w:r>
        <w:rPr>
          <w:rFonts w:hint="cs"/>
          <w:rtl/>
        </w:rPr>
        <w:t xml:space="preserve"> אחת, דמות</w:t>
      </w:r>
      <w:r w:rsidR="00BC1587">
        <w:rPr>
          <w:rFonts w:hint="cs"/>
          <w:rtl/>
        </w:rPr>
        <w:t xml:space="preserve"> </w:t>
      </w:r>
      <w:r>
        <w:rPr>
          <w:rFonts w:hint="cs"/>
          <w:rtl/>
        </w:rPr>
        <w:t xml:space="preserve">מיוחדת, </w:t>
      </w:r>
      <w:r w:rsidR="00BC1587">
        <w:rPr>
          <w:rFonts w:hint="cs"/>
          <w:rtl/>
        </w:rPr>
        <w:t>ובזכויותיה</w:t>
      </w:r>
      <w:bookmarkStart w:id="0" w:name="_GoBack"/>
      <w:bookmarkEnd w:id="0"/>
      <w:r>
        <w:rPr>
          <w:rFonts w:hint="cs"/>
          <w:rtl/>
        </w:rPr>
        <w:t xml:space="preserve"> שעמדו לישראל ב</w:t>
      </w:r>
      <w:r w:rsidR="00BC1587">
        <w:rPr>
          <w:rFonts w:hint="cs"/>
          <w:rtl/>
        </w:rPr>
        <w:t>עת צרה</w:t>
      </w:r>
      <w:r>
        <w:rPr>
          <w:rFonts w:hint="cs"/>
          <w:rtl/>
        </w:rPr>
        <w:t>.</w:t>
      </w:r>
    </w:p>
    <w:p w:rsidR="003128A1" w:rsidRDefault="00CF1F14" w:rsidP="003128A1">
      <w:pPr>
        <w:rPr>
          <w:rtl/>
        </w:rPr>
      </w:pPr>
      <w:proofErr w:type="spellStart"/>
      <w:r>
        <w:rPr>
          <w:rFonts w:hint="cs"/>
          <w:rtl/>
        </w:rPr>
        <w:t>אשה</w:t>
      </w:r>
      <w:proofErr w:type="spellEnd"/>
      <w:r>
        <w:rPr>
          <w:rFonts w:hint="cs"/>
          <w:rtl/>
        </w:rPr>
        <w:t xml:space="preserve"> ששמה לא מוזכר בתנ"ך, ולא סתם. אשת עובדיה הי</w:t>
      </w:r>
      <w:r w:rsidR="003128A1">
        <w:rPr>
          <w:rFonts w:hint="cs"/>
          <w:rtl/>
        </w:rPr>
        <w:t>י</w:t>
      </w:r>
      <w:r>
        <w:rPr>
          <w:rFonts w:hint="cs"/>
          <w:rtl/>
        </w:rPr>
        <w:t xml:space="preserve">תה כל כך צדיקה וצנועה שביקשה שלא יוזכר שמה. </w:t>
      </w:r>
      <w:r w:rsidR="003128A1">
        <w:rPr>
          <w:rFonts w:hint="cs"/>
          <w:rtl/>
        </w:rPr>
        <w:t xml:space="preserve">די היה לה </w:t>
      </w:r>
      <w:r>
        <w:rPr>
          <w:rFonts w:hint="cs"/>
          <w:rtl/>
        </w:rPr>
        <w:t xml:space="preserve">שתיקרא </w:t>
      </w:r>
      <w:r>
        <w:rPr>
          <w:rtl/>
        </w:rPr>
        <w:t>–</w:t>
      </w:r>
      <w:r>
        <w:rPr>
          <w:rFonts w:hint="cs"/>
          <w:rtl/>
        </w:rPr>
        <w:t xml:space="preserve"> אשת עובדיה, על שם בעלה.</w:t>
      </w:r>
    </w:p>
    <w:p w:rsidR="00CF1F14" w:rsidRDefault="00CF1F14">
      <w:pPr>
        <w:rPr>
          <w:rtl/>
        </w:rPr>
      </w:pPr>
      <w:r>
        <w:rPr>
          <w:rFonts w:hint="cs"/>
          <w:rtl/>
        </w:rPr>
        <w:t xml:space="preserve">עובדיה הנביא, </w:t>
      </w:r>
      <w:r w:rsidR="003128A1">
        <w:rPr>
          <w:rFonts w:hint="cs"/>
          <w:rtl/>
        </w:rPr>
        <w:t xml:space="preserve">הוא </w:t>
      </w:r>
      <w:r>
        <w:rPr>
          <w:rFonts w:hint="cs"/>
          <w:rtl/>
        </w:rPr>
        <w:t>אחד מארבעה שנקרא</w:t>
      </w:r>
      <w:r w:rsidR="00364FBE">
        <w:rPr>
          <w:rFonts w:hint="cs"/>
          <w:rtl/>
        </w:rPr>
        <w:t>ו</w:t>
      </w:r>
      <w:r>
        <w:rPr>
          <w:rFonts w:hint="cs"/>
          <w:rtl/>
        </w:rPr>
        <w:t xml:space="preserve"> בפסוקים 'ירא אלוקים'. אבל עם תוספת </w:t>
      </w:r>
      <w:r>
        <w:rPr>
          <w:rtl/>
        </w:rPr>
        <w:t>–</w:t>
      </w:r>
      <w:r>
        <w:rPr>
          <w:rFonts w:hint="cs"/>
          <w:rtl/>
        </w:rPr>
        <w:t xml:space="preserve"> 'ירא אלוקים מאד'. עובדיה למד אצל אליהו הנביא, אך את חייו חי דו</w:t>
      </w:r>
      <w:r w:rsidR="003128A1">
        <w:rPr>
          <w:rFonts w:hint="cs"/>
          <w:rtl/>
        </w:rPr>
        <w:t>ו</w:t>
      </w:r>
      <w:r>
        <w:rPr>
          <w:rFonts w:hint="cs"/>
          <w:rtl/>
        </w:rPr>
        <w:t xml:space="preserve">קא בתוך הארמון של המלך הרשע </w:t>
      </w:r>
      <w:r>
        <w:rPr>
          <w:rtl/>
        </w:rPr>
        <w:t>–</w:t>
      </w:r>
      <w:r>
        <w:rPr>
          <w:rFonts w:hint="cs"/>
          <w:rtl/>
        </w:rPr>
        <w:t xml:space="preserve"> אחאב. </w:t>
      </w:r>
    </w:p>
    <w:p w:rsidR="00CF1F14" w:rsidRDefault="004F20D4" w:rsidP="008D59A8">
      <w:pPr>
        <w:rPr>
          <w:rtl/>
        </w:rPr>
      </w:pPr>
      <w:r>
        <w:rPr>
          <w:rFonts w:hint="cs"/>
          <w:rtl/>
        </w:rPr>
        <w:t xml:space="preserve">אחאב </w:t>
      </w:r>
      <w:r w:rsidR="00CF1F14">
        <w:rPr>
          <w:rFonts w:hint="cs"/>
          <w:rtl/>
        </w:rPr>
        <w:t>שהח</w:t>
      </w:r>
      <w:r>
        <w:rPr>
          <w:rFonts w:hint="cs"/>
          <w:rtl/>
        </w:rPr>
        <w:t xml:space="preserve">טיא את ישראל, לעבוד עבודה זרה, </w:t>
      </w:r>
      <w:r w:rsidR="00CF1F14">
        <w:rPr>
          <w:rFonts w:hint="cs"/>
          <w:rtl/>
        </w:rPr>
        <w:t xml:space="preserve">אף נשא </w:t>
      </w:r>
      <w:r w:rsidR="008D59A8">
        <w:rPr>
          <w:rFonts w:hint="cs"/>
          <w:rtl/>
        </w:rPr>
        <w:t xml:space="preserve">גויה </w:t>
      </w:r>
      <w:r w:rsidR="00CF1F14">
        <w:rPr>
          <w:rFonts w:hint="cs"/>
          <w:rtl/>
        </w:rPr>
        <w:t xml:space="preserve">לאשה </w:t>
      </w:r>
      <w:r w:rsidR="00CF1F14">
        <w:rPr>
          <w:rtl/>
        </w:rPr>
        <w:t>–</w:t>
      </w:r>
      <w:r w:rsidR="00CF1F14">
        <w:rPr>
          <w:rFonts w:hint="cs"/>
          <w:rtl/>
        </w:rPr>
        <w:t xml:space="preserve"> איזבל, שברשותו של בעלה רדפה אחרי הנביאים הרבים שהיו באותו דור </w:t>
      </w:r>
      <w:r w:rsidR="00CF1F14">
        <w:rPr>
          <w:rtl/>
        </w:rPr>
        <w:t>–</w:t>
      </w:r>
      <w:r w:rsidR="00CF1F14">
        <w:rPr>
          <w:rFonts w:hint="cs"/>
          <w:rtl/>
        </w:rPr>
        <w:t xml:space="preserve"> תלמידי אליהו, והרגה רבים מהם. </w:t>
      </w:r>
    </w:p>
    <w:p w:rsidR="00CF1F14" w:rsidRDefault="008D59A8" w:rsidP="008D59A8">
      <w:pPr>
        <w:rPr>
          <w:rtl/>
        </w:rPr>
      </w:pPr>
      <w:r>
        <w:rPr>
          <w:rFonts w:hint="cs"/>
          <w:rtl/>
        </w:rPr>
        <w:t xml:space="preserve">מה עשה עובדיה בבית אחאב? - </w:t>
      </w:r>
      <w:r w:rsidR="00CF1F14">
        <w:rPr>
          <w:rFonts w:hint="cs"/>
          <w:rtl/>
        </w:rPr>
        <w:t xml:space="preserve">עובדיה היה אחראי על </w:t>
      </w:r>
      <w:r>
        <w:rPr>
          <w:rFonts w:hint="cs"/>
          <w:rtl/>
        </w:rPr>
        <w:t>הארמון, ושרת את המלך.</w:t>
      </w:r>
      <w:r w:rsidR="003128A1">
        <w:rPr>
          <w:rFonts w:hint="cs"/>
          <w:rtl/>
        </w:rPr>
        <w:t xml:space="preserve"> </w:t>
      </w:r>
    </w:p>
    <w:p w:rsidR="003128A1" w:rsidRDefault="003128A1" w:rsidP="00CF1F14">
      <w:pPr>
        <w:rPr>
          <w:rtl/>
        </w:rPr>
      </w:pPr>
      <w:r>
        <w:rPr>
          <w:rFonts w:hint="cs"/>
          <w:rtl/>
        </w:rPr>
        <w:t>בתקופה בה איזבל רודפת אחרי הנביאים, אספו עובדיה ואשתו 100 נביאים שנותרו בחיים, ובמסירות נפש וסיכון חייהם, החביאו אותם במערות, וגם דאגו להם ללחם ומים.</w:t>
      </w:r>
    </w:p>
    <w:p w:rsidR="00CF1F14" w:rsidRDefault="003128A1" w:rsidP="00CF1F14">
      <w:pPr>
        <w:rPr>
          <w:rtl/>
        </w:rPr>
      </w:pPr>
      <w:r>
        <w:rPr>
          <w:rFonts w:hint="cs"/>
          <w:rtl/>
        </w:rPr>
        <w:t xml:space="preserve">באותו זמן, שרר בארץ רעב כבד. המזון היה בצמצום וקשה להשגה. עובדיה מנסה לדאוג לעוד ועוד אוכל ומים לנביאים, אבל לאט </w:t>
      </w:r>
      <w:proofErr w:type="spellStart"/>
      <w:r>
        <w:rPr>
          <w:rFonts w:hint="cs"/>
          <w:rtl/>
        </w:rPr>
        <w:t>לאט</w:t>
      </w:r>
      <w:proofErr w:type="spellEnd"/>
      <w:r>
        <w:rPr>
          <w:rFonts w:hint="cs"/>
          <w:rtl/>
        </w:rPr>
        <w:t xml:space="preserve"> אוזל הכסף מן הבית, ואין ממה לחיות ולהחיות.</w:t>
      </w:r>
    </w:p>
    <w:p w:rsidR="003128A1" w:rsidRDefault="003128A1" w:rsidP="00CF1F14">
      <w:pPr>
        <w:rPr>
          <w:rtl/>
        </w:rPr>
      </w:pPr>
      <w:r>
        <w:rPr>
          <w:rFonts w:hint="cs"/>
          <w:rtl/>
        </w:rPr>
        <w:t>עובדיה כזכור משרת בבית אחאב, והוא מנצל את המלך לטובת הנביאים... הכיצד?</w:t>
      </w:r>
    </w:p>
    <w:p w:rsidR="00CD3EA0" w:rsidRDefault="00CD3EA0" w:rsidP="00CF1F14">
      <w:pPr>
        <w:rPr>
          <w:rtl/>
        </w:rPr>
      </w:pPr>
      <w:r>
        <w:rPr>
          <w:rFonts w:hint="cs"/>
          <w:rtl/>
        </w:rPr>
        <w:t>ילך עובדיה אל המלך ויבקש ממנו הלוואה.</w:t>
      </w:r>
    </w:p>
    <w:p w:rsidR="003128A1" w:rsidRDefault="00A828E3" w:rsidP="00CF1F14">
      <w:pPr>
        <w:rPr>
          <w:rtl/>
        </w:rPr>
      </w:pPr>
      <w:r>
        <w:rPr>
          <w:rFonts w:hint="cs"/>
          <w:rtl/>
        </w:rPr>
        <w:t>עובדיה דואג להמשך מסירת התורה בישראל, ואשתו הצדקת עוזרת על ידו. גם אם יצטרכו ללוות כסף רב, עבור חיי הנביאים שבמערה, יעשו זאת.</w:t>
      </w:r>
    </w:p>
    <w:p w:rsidR="00A828E3" w:rsidRDefault="00A828E3" w:rsidP="00CF1F14">
      <w:pPr>
        <w:rPr>
          <w:rtl/>
        </w:rPr>
      </w:pPr>
      <w:r>
        <w:rPr>
          <w:rFonts w:hint="cs"/>
          <w:rtl/>
        </w:rPr>
        <w:t>עם הכסף שעובדיה לווה מן המלך הוא הולך לרכוש עוד אוכל.</w:t>
      </w:r>
    </w:p>
    <w:p w:rsidR="00A828E3" w:rsidRDefault="00A828E3" w:rsidP="00CF1F14">
      <w:pPr>
        <w:rPr>
          <w:rtl/>
        </w:rPr>
      </w:pPr>
      <w:r>
        <w:rPr>
          <w:rFonts w:hint="cs"/>
          <w:rtl/>
        </w:rPr>
        <w:t xml:space="preserve">הימים חולפים והתקופה משתנית. אליהו הנביא עולה בסערה השמימה ואלישע תלמידו אשר יצק מים על ידיו, ממשיך את דרכו ואף מקבל ממנו ברכה שיהיה לו פי שנים מרוחו, להוסיף קידוש השם בעולם. גם המלך אחאב מת במלחמה ברמות גלעד ובנו יהורם ממשיך את דרכו הרעה. </w:t>
      </w:r>
    </w:p>
    <w:p w:rsidR="00A828E3" w:rsidRDefault="00A828E3" w:rsidP="008D59A8">
      <w:pPr>
        <w:rPr>
          <w:rtl/>
        </w:rPr>
      </w:pPr>
      <w:r>
        <w:rPr>
          <w:rFonts w:hint="cs"/>
          <w:rtl/>
        </w:rPr>
        <w:t xml:space="preserve">באותה תקופה מת גם עובדיה, ואשתו הצדקת נשארת לבדה עם שני בניה. </w:t>
      </w:r>
      <w:r w:rsidR="008428C4">
        <w:rPr>
          <w:rFonts w:hint="cs"/>
          <w:rtl/>
        </w:rPr>
        <w:t xml:space="preserve">היא ענייה ואין בביתה כמעט ממה להאכיל את שני בניה הרעבים, ובנוסף לזה, עדיין נותרו החובות הגדולים </w:t>
      </w:r>
      <w:r w:rsidR="008D59A8">
        <w:rPr>
          <w:rFonts w:hint="cs"/>
          <w:rtl/>
        </w:rPr>
        <w:t xml:space="preserve">לאחאב </w:t>
      </w:r>
      <w:r w:rsidR="008428C4">
        <w:rPr>
          <w:rFonts w:hint="cs"/>
          <w:rtl/>
        </w:rPr>
        <w:t xml:space="preserve">מההלוואה שלוה </w:t>
      </w:r>
      <w:r w:rsidR="008D59A8">
        <w:rPr>
          <w:rFonts w:hint="cs"/>
          <w:rtl/>
        </w:rPr>
        <w:t xml:space="preserve">ממנו </w:t>
      </w:r>
      <w:r w:rsidR="008428C4">
        <w:rPr>
          <w:rFonts w:hint="cs"/>
          <w:rtl/>
        </w:rPr>
        <w:t>עובדיה, ואין לה ממה לשלם את החוב.</w:t>
      </w:r>
    </w:p>
    <w:p w:rsidR="00A828E3" w:rsidRDefault="008428C4" w:rsidP="00CF1F14">
      <w:pPr>
        <w:rPr>
          <w:rtl/>
        </w:rPr>
      </w:pPr>
      <w:r>
        <w:rPr>
          <w:rFonts w:hint="cs"/>
          <w:rtl/>
        </w:rPr>
        <w:t xml:space="preserve">שנים רבות היה מלך מואב כנוע מתחת </w:t>
      </w:r>
      <w:r w:rsidR="000001BB">
        <w:rPr>
          <w:rFonts w:hint="cs"/>
          <w:rtl/>
        </w:rPr>
        <w:t>יד עם ישראל, והיה משלם מס למלך אחאב. אבל</w:t>
      </w:r>
      <w:r w:rsidR="008D59A8">
        <w:rPr>
          <w:rFonts w:hint="cs"/>
          <w:rtl/>
        </w:rPr>
        <w:t>,</w:t>
      </w:r>
      <w:r w:rsidR="000001BB">
        <w:rPr>
          <w:rFonts w:hint="cs"/>
          <w:rtl/>
        </w:rPr>
        <w:t xml:space="preserve"> אחר מותו של אחאב החליט מלך מואב למרוד</w:t>
      </w:r>
      <w:r w:rsidR="004B23F6">
        <w:rPr>
          <w:rFonts w:hint="cs"/>
          <w:rtl/>
        </w:rPr>
        <w:t>,</w:t>
      </w:r>
      <w:r w:rsidR="000001BB">
        <w:rPr>
          <w:rFonts w:hint="cs"/>
          <w:rtl/>
        </w:rPr>
        <w:t xml:space="preserve"> ויהורם בן אחאב יוצא למלחמה נגדו. לאחר שמלך מואב רואה שהוא לא מצליח להבקיע את המלחמה, הוא </w:t>
      </w:r>
      <w:r w:rsidR="008D59A8">
        <w:rPr>
          <w:rFonts w:hint="cs"/>
          <w:rtl/>
        </w:rPr>
        <w:t>מכנס את כל יועציו המיוחדים וחוקר</w:t>
      </w:r>
      <w:r w:rsidR="000001BB">
        <w:rPr>
          <w:rFonts w:hint="cs"/>
          <w:rtl/>
        </w:rPr>
        <w:t xml:space="preserve"> אותם מה מיוחד בעם הזה שאי אפשר לנצחו. </w:t>
      </w:r>
    </w:p>
    <w:p w:rsidR="000001BB" w:rsidRDefault="000001BB" w:rsidP="00CF1F14">
      <w:pPr>
        <w:rPr>
          <w:rtl/>
        </w:rPr>
      </w:pPr>
      <w:r>
        <w:rPr>
          <w:rFonts w:hint="cs"/>
          <w:rtl/>
        </w:rPr>
        <w:t xml:space="preserve">הם עונים לו </w:t>
      </w:r>
      <w:r>
        <w:rPr>
          <w:rtl/>
        </w:rPr>
        <w:t>–</w:t>
      </w:r>
      <w:r>
        <w:rPr>
          <w:rFonts w:hint="cs"/>
          <w:rtl/>
        </w:rPr>
        <w:t xml:space="preserve"> שזה מפני שהיה להם סבא שהקריב את בנו לאלוקים. זה אברהם שעקד את יצחק. אומר </w:t>
      </w:r>
      <w:r w:rsidR="008D59A8">
        <w:rPr>
          <w:rFonts w:hint="cs"/>
          <w:rtl/>
        </w:rPr>
        <w:t xml:space="preserve">להם </w:t>
      </w:r>
      <w:r>
        <w:rPr>
          <w:rFonts w:hint="cs"/>
          <w:rtl/>
        </w:rPr>
        <w:t xml:space="preserve">מלך מואב, </w:t>
      </w:r>
      <w:r w:rsidR="004B23F6">
        <w:rPr>
          <w:rFonts w:hint="cs"/>
          <w:rtl/>
        </w:rPr>
        <w:t>אם כ</w:t>
      </w:r>
      <w:r w:rsidR="004B2B8C">
        <w:rPr>
          <w:rFonts w:hint="cs"/>
          <w:rtl/>
        </w:rPr>
        <w:t>ן</w:t>
      </w:r>
      <w:r w:rsidR="008D59A8">
        <w:rPr>
          <w:rFonts w:hint="cs"/>
          <w:rtl/>
        </w:rPr>
        <w:t xml:space="preserve">, </w:t>
      </w:r>
      <w:r>
        <w:rPr>
          <w:rFonts w:hint="cs"/>
          <w:rtl/>
        </w:rPr>
        <w:t>אם אני יקריב ממש את בני הבכור לאלוקים בטוח יהיו לי ניסים. וכך עשה.</w:t>
      </w:r>
    </w:p>
    <w:p w:rsidR="000001BB" w:rsidRDefault="000001BB" w:rsidP="00CF1F14">
      <w:pPr>
        <w:rPr>
          <w:rtl/>
        </w:rPr>
      </w:pPr>
      <w:r>
        <w:rPr>
          <w:rFonts w:hint="cs"/>
          <w:rtl/>
        </w:rPr>
        <w:t xml:space="preserve">בשמים מתעוררת </w:t>
      </w:r>
      <w:proofErr w:type="spellStart"/>
      <w:r>
        <w:rPr>
          <w:rFonts w:hint="cs"/>
          <w:rtl/>
        </w:rPr>
        <w:t>קטגוריא</w:t>
      </w:r>
      <w:proofErr w:type="spellEnd"/>
      <w:r>
        <w:rPr>
          <w:rFonts w:hint="cs"/>
          <w:rtl/>
        </w:rPr>
        <w:t xml:space="preserve"> גד</w:t>
      </w:r>
      <w:r w:rsidR="008D59A8">
        <w:rPr>
          <w:rFonts w:hint="cs"/>
          <w:rtl/>
        </w:rPr>
        <w:t>ולה, כעס גדול על עם ישראל. שהרי</w:t>
      </w:r>
      <w:r>
        <w:rPr>
          <w:rFonts w:hint="cs"/>
          <w:rtl/>
        </w:rPr>
        <w:t xml:space="preserve"> באותם ימים</w:t>
      </w:r>
      <w:r w:rsidR="008D59A8">
        <w:rPr>
          <w:rFonts w:hint="cs"/>
          <w:rtl/>
        </w:rPr>
        <w:t xml:space="preserve"> העם</w:t>
      </w:r>
      <w:r>
        <w:rPr>
          <w:rFonts w:hint="cs"/>
          <w:rtl/>
        </w:rPr>
        <w:t xml:space="preserve"> עובד אלילים, למרות שמכיר את כבוד השם</w:t>
      </w:r>
      <w:r w:rsidR="008D59A8">
        <w:rPr>
          <w:rFonts w:hint="cs"/>
          <w:rtl/>
        </w:rPr>
        <w:t xml:space="preserve"> ומלכותו</w:t>
      </w:r>
      <w:r>
        <w:rPr>
          <w:rFonts w:hint="cs"/>
          <w:rtl/>
        </w:rPr>
        <w:t xml:space="preserve">. ומלך מואב שלא מכיר את כבוד השם </w:t>
      </w:r>
      <w:proofErr w:type="spellStart"/>
      <w:r>
        <w:rPr>
          <w:rFonts w:hint="cs"/>
          <w:rtl/>
        </w:rPr>
        <w:t>דוקא</w:t>
      </w:r>
      <w:proofErr w:type="spellEnd"/>
      <w:r>
        <w:rPr>
          <w:rFonts w:hint="cs"/>
          <w:rtl/>
        </w:rPr>
        <w:t xml:space="preserve"> הוא זה שמכיר את המשמעות של עקידת יצחק??</w:t>
      </w:r>
      <w:r w:rsidR="008D59A8">
        <w:rPr>
          <w:rFonts w:hint="cs"/>
          <w:rtl/>
        </w:rPr>
        <w:t>??</w:t>
      </w:r>
    </w:p>
    <w:p w:rsidR="000001BB" w:rsidRDefault="000001BB" w:rsidP="00CF1F14">
      <w:pPr>
        <w:rPr>
          <w:rtl/>
        </w:rPr>
      </w:pPr>
      <w:r>
        <w:rPr>
          <w:rFonts w:hint="cs"/>
          <w:rtl/>
        </w:rPr>
        <w:t>מי יציל את עם ישראל מ</w:t>
      </w:r>
      <w:r w:rsidR="004B2B8C">
        <w:rPr>
          <w:rFonts w:hint="cs"/>
          <w:rtl/>
        </w:rPr>
        <w:t xml:space="preserve">ן </w:t>
      </w:r>
      <w:r>
        <w:rPr>
          <w:rFonts w:hint="cs"/>
          <w:rtl/>
        </w:rPr>
        <w:t>הגזירה הנוראה?</w:t>
      </w:r>
    </w:p>
    <w:p w:rsidR="000001BB" w:rsidRDefault="000001BB" w:rsidP="00CF1F14">
      <w:pPr>
        <w:rPr>
          <w:rtl/>
        </w:rPr>
      </w:pPr>
      <w:r>
        <w:rPr>
          <w:rFonts w:hint="cs"/>
          <w:rtl/>
        </w:rPr>
        <w:lastRenderedPageBreak/>
        <w:t xml:space="preserve">אומרים חז"ל </w:t>
      </w:r>
      <w:r>
        <w:rPr>
          <w:rtl/>
        </w:rPr>
        <w:t>–</w:t>
      </w:r>
      <w:r>
        <w:rPr>
          <w:rFonts w:hint="cs"/>
          <w:rtl/>
        </w:rPr>
        <w:t xml:space="preserve"> </w:t>
      </w:r>
      <w:r w:rsidRPr="008D59A8">
        <w:rPr>
          <w:rFonts w:hint="cs"/>
          <w:u w:val="single"/>
          <w:rtl/>
        </w:rPr>
        <w:t>אילולי זכות אשתו של עובדיה כבר כלו ישראל באותה שעה.</w:t>
      </w:r>
    </w:p>
    <w:p w:rsidR="004A21CC" w:rsidRDefault="004A21CC" w:rsidP="00CF1F14">
      <w:pPr>
        <w:rPr>
          <w:rtl/>
        </w:rPr>
      </w:pPr>
      <w:r>
        <w:rPr>
          <w:rFonts w:hint="cs"/>
          <w:rtl/>
        </w:rPr>
        <w:t xml:space="preserve">יהורם בן אחאב מעיין ברשימות של בעלי החובות של אביו אחאב, ורואה שעובדיה חייב הרבה כסף, אם כך נלך ונדרוש את הכסף. אבל עובדיה מת, ואין בבית אלמנתו כלום.  </w:t>
      </w:r>
      <w:r>
        <w:rPr>
          <w:rtl/>
        </w:rPr>
        <w:t>–</w:t>
      </w:r>
      <w:r>
        <w:rPr>
          <w:rFonts w:hint="cs"/>
          <w:rtl/>
        </w:rPr>
        <w:t xml:space="preserve"> אומר יהורם, ניקח את שני בניו לעבדים!</w:t>
      </w:r>
    </w:p>
    <w:p w:rsidR="004A21CC" w:rsidRDefault="004A21CC" w:rsidP="00CF1F14">
      <w:pPr>
        <w:rPr>
          <w:rtl/>
        </w:rPr>
      </w:pPr>
      <w:r>
        <w:rPr>
          <w:rFonts w:hint="cs"/>
          <w:rtl/>
        </w:rPr>
        <w:t>למי יכולה אשת עובדיה לפנות? מי יעזור לה?</w:t>
      </w:r>
    </w:p>
    <w:p w:rsidR="004A21CC" w:rsidRDefault="004A21CC" w:rsidP="00CF1F14">
      <w:pPr>
        <w:rPr>
          <w:rtl/>
        </w:rPr>
      </w:pPr>
      <w:r>
        <w:rPr>
          <w:rFonts w:hint="cs"/>
          <w:rtl/>
        </w:rPr>
        <w:t xml:space="preserve">מתפללת היא להשם, ומפילה תחינתה לפניו, "ריבונו של עולם יודעת אני בך שאין שכחה לפני </w:t>
      </w:r>
      <w:proofErr w:type="spellStart"/>
      <w:r>
        <w:rPr>
          <w:rFonts w:hint="cs"/>
          <w:rtl/>
        </w:rPr>
        <w:t>כסא</w:t>
      </w:r>
      <w:proofErr w:type="spellEnd"/>
      <w:r>
        <w:rPr>
          <w:rFonts w:hint="cs"/>
          <w:rtl/>
        </w:rPr>
        <w:t xml:space="preserve"> כבודך, </w:t>
      </w:r>
      <w:r w:rsidR="00454D9B">
        <w:rPr>
          <w:rFonts w:hint="cs"/>
          <w:rtl/>
        </w:rPr>
        <w:t xml:space="preserve">יודעת אני בך שרחמן אתה ואין אכזריות לפניך".. ועוד </w:t>
      </w:r>
      <w:proofErr w:type="spellStart"/>
      <w:r w:rsidR="00454D9B">
        <w:rPr>
          <w:rFonts w:hint="cs"/>
          <w:rtl/>
        </w:rPr>
        <w:t>ועוד</w:t>
      </w:r>
      <w:proofErr w:type="spellEnd"/>
      <w:r w:rsidR="00454D9B">
        <w:rPr>
          <w:rFonts w:hint="cs"/>
          <w:rtl/>
        </w:rPr>
        <w:t>, כפי שמפרט לנו המדרש.</w:t>
      </w:r>
    </w:p>
    <w:p w:rsidR="004A21CC" w:rsidRDefault="004A21CC" w:rsidP="004A21CC">
      <w:pPr>
        <w:rPr>
          <w:rtl/>
        </w:rPr>
      </w:pPr>
      <w:r>
        <w:rPr>
          <w:rFonts w:hint="cs"/>
          <w:rtl/>
        </w:rPr>
        <w:t xml:space="preserve">במדרש מסופר באריכות, כיצד אשת עובדיה הולכת לבית הקברות וזועקת ל'ירא אלוקים', לעובדיה, שהבטיח לה שהקב"ה ידאג לה. גם שני בניה </w:t>
      </w:r>
      <w:proofErr w:type="spellStart"/>
      <w:r>
        <w:rPr>
          <w:rFonts w:hint="cs"/>
          <w:rtl/>
        </w:rPr>
        <w:t>איתה</w:t>
      </w:r>
      <w:proofErr w:type="spellEnd"/>
      <w:r>
        <w:rPr>
          <w:rFonts w:hint="cs"/>
          <w:rtl/>
        </w:rPr>
        <w:t xml:space="preserve"> זועקים לעזרת אביהם. </w:t>
      </w:r>
      <w:r w:rsidR="00454D9B">
        <w:rPr>
          <w:rFonts w:hint="cs"/>
          <w:rtl/>
        </w:rPr>
        <w:t>היא דואגת להם שחס ושלום לא יתחנכו בבית יהורם בן אחאב.</w:t>
      </w:r>
    </w:p>
    <w:p w:rsidR="004A21CC" w:rsidRDefault="004A21CC" w:rsidP="004A21CC">
      <w:pPr>
        <w:rPr>
          <w:rtl/>
        </w:rPr>
      </w:pPr>
      <w:r>
        <w:rPr>
          <w:rFonts w:hint="cs"/>
          <w:rtl/>
        </w:rPr>
        <w:t xml:space="preserve">עובדיה מתגלה לאשתו, ואומר לה שתלך </w:t>
      </w:r>
      <w:r w:rsidR="00454D9B">
        <w:rPr>
          <w:rFonts w:hint="cs"/>
          <w:rtl/>
        </w:rPr>
        <w:t>לאלישע  הנביא והוא יעזור לה.</w:t>
      </w:r>
    </w:p>
    <w:p w:rsidR="00454D9B" w:rsidRDefault="00454D9B" w:rsidP="004A21CC">
      <w:pPr>
        <w:rPr>
          <w:rtl/>
        </w:rPr>
      </w:pPr>
      <w:r>
        <w:rPr>
          <w:rFonts w:hint="cs"/>
          <w:rtl/>
        </w:rPr>
        <w:t>אשת עובדיה הולכת לאלישע הנביא, ובעצם אישיותה הטהורה ומלאת הזכויות ומסירות הנפש לקיום התורה וחינוך בניה, היא מעוררת זכות עתיקה לפני השם, ובכך מסתלקת הגזירה מעל ישראל.</w:t>
      </w:r>
    </w:p>
    <w:p w:rsidR="00454D9B" w:rsidRDefault="00454D9B" w:rsidP="00454D9B">
      <w:pPr>
        <w:rPr>
          <w:rtl/>
        </w:rPr>
      </w:pPr>
      <w:r>
        <w:rPr>
          <w:rFonts w:hint="cs"/>
          <w:rtl/>
        </w:rPr>
        <w:t xml:space="preserve">שלא במקרה, כמובן, מה שנותר לאשת עובדיה בבית זה </w:t>
      </w:r>
      <w:proofErr w:type="spellStart"/>
      <w:r>
        <w:rPr>
          <w:rFonts w:hint="cs"/>
          <w:rtl/>
        </w:rPr>
        <w:t>דוקא</w:t>
      </w:r>
      <w:proofErr w:type="spellEnd"/>
      <w:r>
        <w:rPr>
          <w:rFonts w:hint="cs"/>
          <w:rtl/>
        </w:rPr>
        <w:t xml:space="preserve"> מעט מאד שמן. ואלישע יודע שהשמן הזה מלא בזכויות מיוחדות מאד. והוא מורה לה מה לעשות.</w:t>
      </w:r>
    </w:p>
    <w:p w:rsidR="00454D9B" w:rsidRDefault="00454D9B" w:rsidP="00454D9B">
      <w:pPr>
        <w:rPr>
          <w:rtl/>
        </w:rPr>
      </w:pPr>
      <w:r>
        <w:rPr>
          <w:rFonts w:hint="cs"/>
          <w:rtl/>
        </w:rPr>
        <w:t xml:space="preserve">אשת עובדיה ממלאת את ציווי הנביא, ומסתייעת </w:t>
      </w:r>
      <w:r w:rsidR="008D59A8">
        <w:rPr>
          <w:rFonts w:hint="cs"/>
          <w:rtl/>
        </w:rPr>
        <w:t>ב</w:t>
      </w:r>
      <w:r>
        <w:rPr>
          <w:rFonts w:hint="cs"/>
          <w:rtl/>
        </w:rPr>
        <w:t>שני בניה לאסוף כלים מכל השכנות.</w:t>
      </w:r>
    </w:p>
    <w:p w:rsidR="00454D9B" w:rsidRDefault="00454D9B" w:rsidP="00454D9B">
      <w:pPr>
        <w:rPr>
          <w:rtl/>
        </w:rPr>
      </w:pPr>
      <w:r>
        <w:rPr>
          <w:rFonts w:hint="cs"/>
          <w:rtl/>
        </w:rPr>
        <w:t>לאחר מכן היא סוגרת את הדלת ומתחילה למלא ממעט השמן את כל הכלים, והנה</w:t>
      </w:r>
      <w:r w:rsidR="008D59A8">
        <w:rPr>
          <w:rFonts w:hint="cs"/>
          <w:rtl/>
        </w:rPr>
        <w:t xml:space="preserve"> -</w:t>
      </w:r>
      <w:r>
        <w:rPr>
          <w:rFonts w:hint="cs"/>
          <w:rtl/>
        </w:rPr>
        <w:t xml:space="preserve"> </w:t>
      </w:r>
      <w:r w:rsidRPr="008D59A8">
        <w:rPr>
          <w:rFonts w:hint="cs"/>
          <w:u w:val="single"/>
          <w:rtl/>
        </w:rPr>
        <w:t>נס פך השמן</w:t>
      </w:r>
      <w:r>
        <w:rPr>
          <w:rFonts w:hint="cs"/>
          <w:rtl/>
        </w:rPr>
        <w:t>.</w:t>
      </w:r>
    </w:p>
    <w:p w:rsidR="00454D9B" w:rsidRDefault="00454D9B" w:rsidP="00454D9B">
      <w:pPr>
        <w:rPr>
          <w:rtl/>
        </w:rPr>
      </w:pPr>
      <w:r>
        <w:rPr>
          <w:rFonts w:hint="cs"/>
          <w:rtl/>
        </w:rPr>
        <w:t>אין זה שמן רגיל ז</w:t>
      </w:r>
      <w:r w:rsidR="008D59A8">
        <w:rPr>
          <w:rFonts w:hint="cs"/>
          <w:rtl/>
        </w:rPr>
        <w:t>הו שמן שיש בו קשר לשמן עתיק מאד.</w:t>
      </w:r>
      <w:r>
        <w:rPr>
          <w:rFonts w:hint="cs"/>
          <w:rtl/>
        </w:rPr>
        <w:t xml:space="preserve"> חז"ל מבארים שכשיעקב אבינו יצק את השמן על האבן אשר שם מראשותיו, </w:t>
      </w:r>
      <w:r w:rsidR="008D59A8">
        <w:rPr>
          <w:rFonts w:hint="cs"/>
          <w:rtl/>
        </w:rPr>
        <w:t>חזר הכד והתמלא. הוא</w:t>
      </w:r>
      <w:r w:rsidR="00FD0A29">
        <w:rPr>
          <w:rFonts w:hint="cs"/>
          <w:rtl/>
        </w:rPr>
        <w:t xml:space="preserve"> הפך הקטן שנשאר מעבר לנחל </w:t>
      </w:r>
      <w:proofErr w:type="spellStart"/>
      <w:r w:rsidR="00FD0A29">
        <w:rPr>
          <w:rFonts w:hint="cs"/>
          <w:rtl/>
        </w:rPr>
        <w:t>יבוק</w:t>
      </w:r>
      <w:proofErr w:type="spellEnd"/>
      <w:r w:rsidR="00FD0A29">
        <w:rPr>
          <w:rFonts w:hint="cs"/>
          <w:rtl/>
        </w:rPr>
        <w:t>, ויעקב שב לקחתו ונאבק שם עם המלאך. מדוע הוא כל כך חשוב לו</w:t>
      </w:r>
      <w:r w:rsidR="008D59A8">
        <w:rPr>
          <w:rFonts w:hint="cs"/>
          <w:rtl/>
        </w:rPr>
        <w:t>, מדוע הוא חוזר לאסוף אותו</w:t>
      </w:r>
      <w:r w:rsidR="00FD0A29">
        <w:rPr>
          <w:rFonts w:hint="cs"/>
          <w:rtl/>
        </w:rPr>
        <w:t>?</w:t>
      </w:r>
    </w:p>
    <w:p w:rsidR="00FD0A29" w:rsidRPr="007D3AB7" w:rsidRDefault="00FD0A29" w:rsidP="00454D9B">
      <w:pPr>
        <w:rPr>
          <w:rtl/>
        </w:rPr>
      </w:pPr>
      <w:r w:rsidRPr="007D3AB7">
        <w:rPr>
          <w:rFonts w:hint="cs"/>
          <w:rtl/>
        </w:rPr>
        <w:t xml:space="preserve">מפני  שהוא רואה בו את כל הניסים שעתידים להיות בו </w:t>
      </w:r>
      <w:r w:rsidRPr="007D3AB7">
        <w:rPr>
          <w:rtl/>
        </w:rPr>
        <w:t>–</w:t>
      </w:r>
      <w:r w:rsidRPr="007D3AB7">
        <w:rPr>
          <w:rFonts w:hint="cs"/>
          <w:rtl/>
        </w:rPr>
        <w:t xml:space="preserve"> שמן שימשחו בו את המשכן, שמן של </w:t>
      </w:r>
      <w:proofErr w:type="spellStart"/>
      <w:r w:rsidRPr="007D3AB7">
        <w:rPr>
          <w:rFonts w:hint="cs"/>
          <w:rtl/>
        </w:rPr>
        <w:t>האשה</w:t>
      </w:r>
      <w:proofErr w:type="spellEnd"/>
      <w:r w:rsidRPr="007D3AB7">
        <w:rPr>
          <w:rFonts w:hint="cs"/>
          <w:rtl/>
        </w:rPr>
        <w:t xml:space="preserve"> </w:t>
      </w:r>
      <w:proofErr w:type="spellStart"/>
      <w:r w:rsidRPr="007D3AB7">
        <w:rPr>
          <w:rFonts w:hint="cs"/>
          <w:rtl/>
        </w:rPr>
        <w:t>הצרפית</w:t>
      </w:r>
      <w:proofErr w:type="spellEnd"/>
      <w:r w:rsidRPr="007D3AB7">
        <w:rPr>
          <w:rFonts w:hint="cs"/>
          <w:rtl/>
        </w:rPr>
        <w:t xml:space="preserve"> של אליהו, שמן של אשת עובדיה, וזהו השמן שהתגלה לבני חשמונאי.</w:t>
      </w:r>
    </w:p>
    <w:p w:rsidR="00454D9B" w:rsidRPr="00BB173F" w:rsidRDefault="00FD0A29" w:rsidP="004B2B8C">
      <w:pPr>
        <w:rPr>
          <w:rtl/>
        </w:rPr>
      </w:pPr>
      <w:r>
        <w:rPr>
          <w:rFonts w:hint="cs"/>
          <w:rtl/>
        </w:rPr>
        <w:t>כשאלישע שומע ש</w:t>
      </w:r>
      <w:r w:rsidR="00BB173F" w:rsidRPr="00BB173F">
        <w:rPr>
          <w:rFonts w:hint="cs"/>
          <w:rtl/>
        </w:rPr>
        <w:t xml:space="preserve">מעט שמן, </w:t>
      </w:r>
      <w:r w:rsidRPr="00BB173F">
        <w:rPr>
          <w:rFonts w:hint="cs"/>
          <w:u w:val="single"/>
          <w:rtl/>
        </w:rPr>
        <w:t>זה</w:t>
      </w:r>
      <w:r>
        <w:rPr>
          <w:rFonts w:hint="cs"/>
          <w:rtl/>
        </w:rPr>
        <w:t xml:space="preserve"> מה שנותר לה בבית, הוא י</w:t>
      </w:r>
      <w:r w:rsidR="004B2B8C">
        <w:rPr>
          <w:rFonts w:hint="cs"/>
          <w:rtl/>
        </w:rPr>
        <w:t>ודע</w:t>
      </w:r>
      <w:r>
        <w:rPr>
          <w:rFonts w:hint="cs"/>
          <w:rtl/>
        </w:rPr>
        <w:t xml:space="preserve"> שהגזירה הוכרעה לטובה. השמן </w:t>
      </w:r>
      <w:r w:rsidR="00BB173F">
        <w:rPr>
          <w:rFonts w:hint="cs"/>
          <w:rtl/>
        </w:rPr>
        <w:t>הזה מזכיר טוב לפני השם, מזכיר זכות אבות, מזכיר את נצח ישראל.</w:t>
      </w:r>
    </w:p>
    <w:p w:rsidR="00FD0A29" w:rsidRDefault="00FD0A29" w:rsidP="004A21CC">
      <w:pPr>
        <w:rPr>
          <w:rtl/>
        </w:rPr>
      </w:pPr>
      <w:r>
        <w:rPr>
          <w:rFonts w:hint="cs"/>
          <w:rtl/>
        </w:rPr>
        <w:t>בכסף שמכרה את השמן מחזירה אשת עובדיה את החוב ליהורם, ובנותר חייה עם שני בניה, ומגדלת אותם ממש כפי שגידלה במסירות נפשה את 100 הנביאים במערה.</w:t>
      </w:r>
    </w:p>
    <w:p w:rsidR="00FD0A29" w:rsidRDefault="00FD0A29" w:rsidP="004A21CC">
      <w:pPr>
        <w:rPr>
          <w:rtl/>
        </w:rPr>
      </w:pPr>
      <w:r>
        <w:rPr>
          <w:rFonts w:hint="cs"/>
          <w:rtl/>
        </w:rPr>
        <w:t>עד כדי כך משבחים חז"ל את אשת עובדיה, ש</w:t>
      </w:r>
      <w:r w:rsidR="00BB173F">
        <w:rPr>
          <w:rFonts w:hint="cs"/>
          <w:rtl/>
        </w:rPr>
        <w:t xml:space="preserve">אומר המדרש </w:t>
      </w:r>
      <w:r>
        <w:rPr>
          <w:rFonts w:hint="cs"/>
          <w:rtl/>
        </w:rPr>
        <w:t xml:space="preserve">כשהקב"ה ביקש לברוא את חוה, ראה שיוצאות ממנה נשים צדיקות ונשים רשעות, וכשראה את אשת עובדיה אמר </w:t>
      </w:r>
      <w:r>
        <w:rPr>
          <w:rtl/>
        </w:rPr>
        <w:t>–</w:t>
      </w:r>
      <w:r>
        <w:rPr>
          <w:rFonts w:hint="cs"/>
          <w:rtl/>
        </w:rPr>
        <w:t xml:space="preserve"> אם אני בורא את חוה שנקראת 'אחת'</w:t>
      </w:r>
      <w:r w:rsidR="00BB173F">
        <w:rPr>
          <w:rFonts w:hint="cs"/>
          <w:rtl/>
        </w:rPr>
        <w:t xml:space="preserve"> (</w:t>
      </w:r>
      <w:proofErr w:type="spellStart"/>
      <w:r w:rsidR="00BB173F">
        <w:rPr>
          <w:rFonts w:hint="cs"/>
          <w:rtl/>
        </w:rPr>
        <w:t>ויקח</w:t>
      </w:r>
      <w:proofErr w:type="spellEnd"/>
      <w:r w:rsidR="00BB173F">
        <w:rPr>
          <w:rFonts w:hint="cs"/>
          <w:rtl/>
        </w:rPr>
        <w:t xml:space="preserve"> </w:t>
      </w:r>
      <w:r w:rsidR="00BB173F" w:rsidRPr="00BB173F">
        <w:rPr>
          <w:rFonts w:hint="cs"/>
          <w:b/>
          <w:bCs/>
          <w:rtl/>
        </w:rPr>
        <w:t>אחת</w:t>
      </w:r>
      <w:r w:rsidR="00BB173F">
        <w:rPr>
          <w:rFonts w:hint="cs"/>
          <w:rtl/>
        </w:rPr>
        <w:t xml:space="preserve"> מצלעותיו)</w:t>
      </w:r>
      <w:r w:rsidR="00715444">
        <w:rPr>
          <w:rFonts w:hint="cs"/>
          <w:rtl/>
        </w:rPr>
        <w:t xml:space="preserve"> אפילו בשביל 'אחת' די לי </w:t>
      </w:r>
      <w:r w:rsidR="003D0EF6">
        <w:rPr>
          <w:rFonts w:hint="cs"/>
          <w:rtl/>
        </w:rPr>
        <w:t>. ובפסוק</w:t>
      </w:r>
      <w:r>
        <w:rPr>
          <w:rFonts w:hint="cs"/>
          <w:rtl/>
        </w:rPr>
        <w:t xml:space="preserve"> מוזכרת </w:t>
      </w:r>
      <w:r w:rsidR="003D0EF6">
        <w:rPr>
          <w:rFonts w:hint="cs"/>
          <w:rtl/>
        </w:rPr>
        <w:t>אשת עובדיה</w:t>
      </w:r>
      <w:r>
        <w:rPr>
          <w:rFonts w:hint="cs"/>
          <w:rtl/>
        </w:rPr>
        <w:t xml:space="preserve"> - 'ואשה </w:t>
      </w:r>
      <w:r w:rsidRPr="00BB173F">
        <w:rPr>
          <w:rFonts w:hint="cs"/>
          <w:b/>
          <w:bCs/>
          <w:rtl/>
        </w:rPr>
        <w:t>אחת</w:t>
      </w:r>
      <w:r>
        <w:rPr>
          <w:rFonts w:hint="cs"/>
          <w:rtl/>
        </w:rPr>
        <w:t xml:space="preserve"> מנשי בני הנביאים'.</w:t>
      </w:r>
    </w:p>
    <w:p w:rsidR="00FD0A29" w:rsidRDefault="00FD0A29" w:rsidP="00FD0A29">
      <w:pPr>
        <w:rPr>
          <w:u w:val="double"/>
          <w:rtl/>
        </w:rPr>
      </w:pPr>
      <w:proofErr w:type="spellStart"/>
      <w:r w:rsidRPr="00BB173F">
        <w:rPr>
          <w:rFonts w:hint="cs"/>
          <w:u w:val="single"/>
          <w:rtl/>
        </w:rPr>
        <w:t>דוקא</w:t>
      </w:r>
      <w:proofErr w:type="spellEnd"/>
      <w:r w:rsidRPr="00BB173F">
        <w:rPr>
          <w:rFonts w:hint="cs"/>
          <w:u w:val="single"/>
          <w:rtl/>
        </w:rPr>
        <w:t xml:space="preserve"> בלי שהכירוה כלל, במסירות נפשה על התורה ועל חינוך בניה, ובצניעותה הגדולה עד כדי שלא מוזכר שמה, הכריעה אשת עובדיה את הגזירה הרעה לטובה.</w:t>
      </w:r>
      <w:r w:rsidR="007D3AB7">
        <w:rPr>
          <w:rFonts w:hint="cs"/>
          <w:u w:val="single"/>
          <w:rtl/>
        </w:rPr>
        <w:t xml:space="preserve"> </w:t>
      </w:r>
    </w:p>
    <w:sectPr w:rsidR="00FD0A29" w:rsidSect="00BB173F">
      <w:pgSz w:w="11906" w:h="16838"/>
      <w:pgMar w:top="1440" w:right="849" w:bottom="1440" w:left="851"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F14"/>
    <w:rsid w:val="000001BB"/>
    <w:rsid w:val="0000076D"/>
    <w:rsid w:val="00002400"/>
    <w:rsid w:val="00004550"/>
    <w:rsid w:val="00005F16"/>
    <w:rsid w:val="000103B6"/>
    <w:rsid w:val="000121B9"/>
    <w:rsid w:val="000126BB"/>
    <w:rsid w:val="0002301C"/>
    <w:rsid w:val="00027843"/>
    <w:rsid w:val="00027AD6"/>
    <w:rsid w:val="00027EBD"/>
    <w:rsid w:val="00040C5F"/>
    <w:rsid w:val="00041652"/>
    <w:rsid w:val="0004276D"/>
    <w:rsid w:val="00046F27"/>
    <w:rsid w:val="000526A5"/>
    <w:rsid w:val="000542BE"/>
    <w:rsid w:val="00056870"/>
    <w:rsid w:val="000570C1"/>
    <w:rsid w:val="00071E5E"/>
    <w:rsid w:val="00073016"/>
    <w:rsid w:val="0007702E"/>
    <w:rsid w:val="000777AB"/>
    <w:rsid w:val="00083A92"/>
    <w:rsid w:val="00093A71"/>
    <w:rsid w:val="00094CBC"/>
    <w:rsid w:val="000A12C6"/>
    <w:rsid w:val="000A2102"/>
    <w:rsid w:val="000B20BC"/>
    <w:rsid w:val="000B4C53"/>
    <w:rsid w:val="000B7B18"/>
    <w:rsid w:val="000C22C1"/>
    <w:rsid w:val="000C47C9"/>
    <w:rsid w:val="000C58B8"/>
    <w:rsid w:val="000C5A2E"/>
    <w:rsid w:val="000E1546"/>
    <w:rsid w:val="000E599E"/>
    <w:rsid w:val="000F0F2D"/>
    <w:rsid w:val="000F153E"/>
    <w:rsid w:val="00101E4C"/>
    <w:rsid w:val="00106D52"/>
    <w:rsid w:val="00107A14"/>
    <w:rsid w:val="001115BD"/>
    <w:rsid w:val="00113F94"/>
    <w:rsid w:val="00125F9E"/>
    <w:rsid w:val="00126BF2"/>
    <w:rsid w:val="001317EE"/>
    <w:rsid w:val="00136CE5"/>
    <w:rsid w:val="00151EFC"/>
    <w:rsid w:val="001554EB"/>
    <w:rsid w:val="0016776E"/>
    <w:rsid w:val="001709CA"/>
    <w:rsid w:val="00172F63"/>
    <w:rsid w:val="00180B60"/>
    <w:rsid w:val="00185836"/>
    <w:rsid w:val="0019048A"/>
    <w:rsid w:val="00195C56"/>
    <w:rsid w:val="0019711C"/>
    <w:rsid w:val="001A0282"/>
    <w:rsid w:val="001A6C0C"/>
    <w:rsid w:val="001B097A"/>
    <w:rsid w:val="001B0C07"/>
    <w:rsid w:val="001B2848"/>
    <w:rsid w:val="001C1773"/>
    <w:rsid w:val="001C25AA"/>
    <w:rsid w:val="001D087D"/>
    <w:rsid w:val="001D09BC"/>
    <w:rsid w:val="001D3EB6"/>
    <w:rsid w:val="001E3F5A"/>
    <w:rsid w:val="001E52F2"/>
    <w:rsid w:val="001F618A"/>
    <w:rsid w:val="00204902"/>
    <w:rsid w:val="00205C62"/>
    <w:rsid w:val="002069C7"/>
    <w:rsid w:val="00207D2B"/>
    <w:rsid w:val="00213091"/>
    <w:rsid w:val="002210FA"/>
    <w:rsid w:val="00234F7D"/>
    <w:rsid w:val="00257B68"/>
    <w:rsid w:val="00262E33"/>
    <w:rsid w:val="00263C92"/>
    <w:rsid w:val="0028240A"/>
    <w:rsid w:val="0028708D"/>
    <w:rsid w:val="00290F93"/>
    <w:rsid w:val="00291CCB"/>
    <w:rsid w:val="0029785D"/>
    <w:rsid w:val="002A5318"/>
    <w:rsid w:val="002B0B15"/>
    <w:rsid w:val="002B0DC8"/>
    <w:rsid w:val="002B31AB"/>
    <w:rsid w:val="002B5FB7"/>
    <w:rsid w:val="002D7C5F"/>
    <w:rsid w:val="002E19CC"/>
    <w:rsid w:val="002E23E7"/>
    <w:rsid w:val="002E2BC0"/>
    <w:rsid w:val="002E3110"/>
    <w:rsid w:val="002E6896"/>
    <w:rsid w:val="002F298F"/>
    <w:rsid w:val="002F2AC7"/>
    <w:rsid w:val="002F474C"/>
    <w:rsid w:val="002F4DEB"/>
    <w:rsid w:val="002F62EA"/>
    <w:rsid w:val="00301F82"/>
    <w:rsid w:val="003056FF"/>
    <w:rsid w:val="00305CB0"/>
    <w:rsid w:val="003128A1"/>
    <w:rsid w:val="00314E9A"/>
    <w:rsid w:val="00315244"/>
    <w:rsid w:val="00315710"/>
    <w:rsid w:val="00316DE4"/>
    <w:rsid w:val="00324F81"/>
    <w:rsid w:val="0032521B"/>
    <w:rsid w:val="00325FBC"/>
    <w:rsid w:val="0032623B"/>
    <w:rsid w:val="003279B0"/>
    <w:rsid w:val="00335C88"/>
    <w:rsid w:val="00336F81"/>
    <w:rsid w:val="00351C6C"/>
    <w:rsid w:val="00360125"/>
    <w:rsid w:val="00364FBE"/>
    <w:rsid w:val="003652B4"/>
    <w:rsid w:val="00365809"/>
    <w:rsid w:val="00394054"/>
    <w:rsid w:val="00397B33"/>
    <w:rsid w:val="003A0564"/>
    <w:rsid w:val="003C0451"/>
    <w:rsid w:val="003C0CC3"/>
    <w:rsid w:val="003D0DFB"/>
    <w:rsid w:val="003D0EF6"/>
    <w:rsid w:val="003D5A6B"/>
    <w:rsid w:val="003E3613"/>
    <w:rsid w:val="003F1215"/>
    <w:rsid w:val="00400202"/>
    <w:rsid w:val="004021AF"/>
    <w:rsid w:val="00402D36"/>
    <w:rsid w:val="0040625E"/>
    <w:rsid w:val="0040760D"/>
    <w:rsid w:val="004101EA"/>
    <w:rsid w:val="00412E99"/>
    <w:rsid w:val="00414D08"/>
    <w:rsid w:val="00416C3E"/>
    <w:rsid w:val="0041755C"/>
    <w:rsid w:val="00417C47"/>
    <w:rsid w:val="00421675"/>
    <w:rsid w:val="00422B0B"/>
    <w:rsid w:val="00436D43"/>
    <w:rsid w:val="00437E98"/>
    <w:rsid w:val="00440399"/>
    <w:rsid w:val="004423D9"/>
    <w:rsid w:val="00443B9F"/>
    <w:rsid w:val="00445B19"/>
    <w:rsid w:val="004544C7"/>
    <w:rsid w:val="00454D9B"/>
    <w:rsid w:val="00455289"/>
    <w:rsid w:val="00460028"/>
    <w:rsid w:val="00463796"/>
    <w:rsid w:val="00470427"/>
    <w:rsid w:val="004718B2"/>
    <w:rsid w:val="00480871"/>
    <w:rsid w:val="0049128D"/>
    <w:rsid w:val="004912E7"/>
    <w:rsid w:val="004923F7"/>
    <w:rsid w:val="00493CEF"/>
    <w:rsid w:val="00495699"/>
    <w:rsid w:val="004A21CC"/>
    <w:rsid w:val="004A44B5"/>
    <w:rsid w:val="004B23F6"/>
    <w:rsid w:val="004B2B8C"/>
    <w:rsid w:val="004B545E"/>
    <w:rsid w:val="004C1B82"/>
    <w:rsid w:val="004D1061"/>
    <w:rsid w:val="004E28F1"/>
    <w:rsid w:val="004E47F1"/>
    <w:rsid w:val="004E712E"/>
    <w:rsid w:val="004F04DB"/>
    <w:rsid w:val="004F20D4"/>
    <w:rsid w:val="00504714"/>
    <w:rsid w:val="00507C98"/>
    <w:rsid w:val="0051210F"/>
    <w:rsid w:val="00515A92"/>
    <w:rsid w:val="00523DEE"/>
    <w:rsid w:val="00524571"/>
    <w:rsid w:val="0053332F"/>
    <w:rsid w:val="00542043"/>
    <w:rsid w:val="005515AE"/>
    <w:rsid w:val="00555A22"/>
    <w:rsid w:val="00555F06"/>
    <w:rsid w:val="00557E49"/>
    <w:rsid w:val="0056343B"/>
    <w:rsid w:val="005667FC"/>
    <w:rsid w:val="00572BCC"/>
    <w:rsid w:val="00581BC2"/>
    <w:rsid w:val="00582FF9"/>
    <w:rsid w:val="005A3B99"/>
    <w:rsid w:val="005B01FF"/>
    <w:rsid w:val="005B0FB7"/>
    <w:rsid w:val="005B4781"/>
    <w:rsid w:val="005B5BBD"/>
    <w:rsid w:val="005B7C30"/>
    <w:rsid w:val="005C5970"/>
    <w:rsid w:val="005D7502"/>
    <w:rsid w:val="005D7AD2"/>
    <w:rsid w:val="005F2D36"/>
    <w:rsid w:val="005F4751"/>
    <w:rsid w:val="006029F0"/>
    <w:rsid w:val="00617E5A"/>
    <w:rsid w:val="0064592A"/>
    <w:rsid w:val="0065317B"/>
    <w:rsid w:val="006564D2"/>
    <w:rsid w:val="0066396C"/>
    <w:rsid w:val="00690317"/>
    <w:rsid w:val="006910C5"/>
    <w:rsid w:val="0069138A"/>
    <w:rsid w:val="00696E7B"/>
    <w:rsid w:val="006A7CC9"/>
    <w:rsid w:val="006D0C94"/>
    <w:rsid w:val="006D2F1E"/>
    <w:rsid w:val="006D75FE"/>
    <w:rsid w:val="006E0054"/>
    <w:rsid w:val="006E0206"/>
    <w:rsid w:val="006E4BC6"/>
    <w:rsid w:val="006F0199"/>
    <w:rsid w:val="006F7958"/>
    <w:rsid w:val="00701342"/>
    <w:rsid w:val="00701B3A"/>
    <w:rsid w:val="00704361"/>
    <w:rsid w:val="00705650"/>
    <w:rsid w:val="007144D2"/>
    <w:rsid w:val="00714BF8"/>
    <w:rsid w:val="00715444"/>
    <w:rsid w:val="007166B8"/>
    <w:rsid w:val="00720F46"/>
    <w:rsid w:val="00721776"/>
    <w:rsid w:val="00722FB6"/>
    <w:rsid w:val="00727B8F"/>
    <w:rsid w:val="00734BF8"/>
    <w:rsid w:val="00744A33"/>
    <w:rsid w:val="00745458"/>
    <w:rsid w:val="00750BAF"/>
    <w:rsid w:val="00754FE2"/>
    <w:rsid w:val="00757615"/>
    <w:rsid w:val="007577B5"/>
    <w:rsid w:val="00763ADD"/>
    <w:rsid w:val="00766156"/>
    <w:rsid w:val="00766338"/>
    <w:rsid w:val="0076651F"/>
    <w:rsid w:val="00767C22"/>
    <w:rsid w:val="00771908"/>
    <w:rsid w:val="00773004"/>
    <w:rsid w:val="007757D6"/>
    <w:rsid w:val="00785369"/>
    <w:rsid w:val="00786876"/>
    <w:rsid w:val="007876A5"/>
    <w:rsid w:val="00794514"/>
    <w:rsid w:val="0079785B"/>
    <w:rsid w:val="00797B88"/>
    <w:rsid w:val="007A2406"/>
    <w:rsid w:val="007A45A3"/>
    <w:rsid w:val="007B750F"/>
    <w:rsid w:val="007C11BB"/>
    <w:rsid w:val="007D3AB7"/>
    <w:rsid w:val="007E4544"/>
    <w:rsid w:val="007F0F62"/>
    <w:rsid w:val="007F10F9"/>
    <w:rsid w:val="007F1C64"/>
    <w:rsid w:val="007F7FF4"/>
    <w:rsid w:val="00804B77"/>
    <w:rsid w:val="0082337D"/>
    <w:rsid w:val="008331F5"/>
    <w:rsid w:val="0083567B"/>
    <w:rsid w:val="008428C4"/>
    <w:rsid w:val="008552BF"/>
    <w:rsid w:val="00860AB0"/>
    <w:rsid w:val="00861D9E"/>
    <w:rsid w:val="0086437F"/>
    <w:rsid w:val="00864EFB"/>
    <w:rsid w:val="008650D6"/>
    <w:rsid w:val="00872AAF"/>
    <w:rsid w:val="00881455"/>
    <w:rsid w:val="008946C1"/>
    <w:rsid w:val="00896284"/>
    <w:rsid w:val="008A5541"/>
    <w:rsid w:val="008C10F0"/>
    <w:rsid w:val="008D59A8"/>
    <w:rsid w:val="008E478C"/>
    <w:rsid w:val="008F3AED"/>
    <w:rsid w:val="00900962"/>
    <w:rsid w:val="00902E1E"/>
    <w:rsid w:val="0090369A"/>
    <w:rsid w:val="0091121A"/>
    <w:rsid w:val="009431BF"/>
    <w:rsid w:val="009441E3"/>
    <w:rsid w:val="00951D2A"/>
    <w:rsid w:val="0096027A"/>
    <w:rsid w:val="00965CCC"/>
    <w:rsid w:val="00965E0D"/>
    <w:rsid w:val="00981671"/>
    <w:rsid w:val="00985DA8"/>
    <w:rsid w:val="0099113F"/>
    <w:rsid w:val="0099403D"/>
    <w:rsid w:val="009969C6"/>
    <w:rsid w:val="009A124A"/>
    <w:rsid w:val="009B18C2"/>
    <w:rsid w:val="009B3C0F"/>
    <w:rsid w:val="009B4381"/>
    <w:rsid w:val="009D708F"/>
    <w:rsid w:val="009F1A08"/>
    <w:rsid w:val="009F2278"/>
    <w:rsid w:val="009F3A8D"/>
    <w:rsid w:val="009F4BC6"/>
    <w:rsid w:val="00A07B50"/>
    <w:rsid w:val="00A110F1"/>
    <w:rsid w:val="00A1331B"/>
    <w:rsid w:val="00A16D03"/>
    <w:rsid w:val="00A228A1"/>
    <w:rsid w:val="00A22B13"/>
    <w:rsid w:val="00A26B9D"/>
    <w:rsid w:val="00A27075"/>
    <w:rsid w:val="00A30EC3"/>
    <w:rsid w:val="00A32D56"/>
    <w:rsid w:val="00A4402B"/>
    <w:rsid w:val="00A4694C"/>
    <w:rsid w:val="00A65BFB"/>
    <w:rsid w:val="00A7173F"/>
    <w:rsid w:val="00A806D8"/>
    <w:rsid w:val="00A82332"/>
    <w:rsid w:val="00A828E3"/>
    <w:rsid w:val="00AA2114"/>
    <w:rsid w:val="00AA27E3"/>
    <w:rsid w:val="00AA48F5"/>
    <w:rsid w:val="00AA62CE"/>
    <w:rsid w:val="00AB2209"/>
    <w:rsid w:val="00AC1BEB"/>
    <w:rsid w:val="00AE3982"/>
    <w:rsid w:val="00AE5BEB"/>
    <w:rsid w:val="00AE6974"/>
    <w:rsid w:val="00AE7660"/>
    <w:rsid w:val="00AF1915"/>
    <w:rsid w:val="00AF4725"/>
    <w:rsid w:val="00B16CEC"/>
    <w:rsid w:val="00B1706D"/>
    <w:rsid w:val="00B33614"/>
    <w:rsid w:val="00B34787"/>
    <w:rsid w:val="00B34D75"/>
    <w:rsid w:val="00B35253"/>
    <w:rsid w:val="00B417F4"/>
    <w:rsid w:val="00B45F59"/>
    <w:rsid w:val="00B61F42"/>
    <w:rsid w:val="00B63FE1"/>
    <w:rsid w:val="00B663D2"/>
    <w:rsid w:val="00BA11A7"/>
    <w:rsid w:val="00BB173F"/>
    <w:rsid w:val="00BB1F03"/>
    <w:rsid w:val="00BB5079"/>
    <w:rsid w:val="00BC12C0"/>
    <w:rsid w:val="00BC1587"/>
    <w:rsid w:val="00BC7B0C"/>
    <w:rsid w:val="00BD4D36"/>
    <w:rsid w:val="00BE53E2"/>
    <w:rsid w:val="00BE6B80"/>
    <w:rsid w:val="00BE6E26"/>
    <w:rsid w:val="00BE7F43"/>
    <w:rsid w:val="00BF0405"/>
    <w:rsid w:val="00C02130"/>
    <w:rsid w:val="00C1066D"/>
    <w:rsid w:val="00C165DC"/>
    <w:rsid w:val="00C16EC7"/>
    <w:rsid w:val="00C26AF0"/>
    <w:rsid w:val="00C411AF"/>
    <w:rsid w:val="00C463FF"/>
    <w:rsid w:val="00C46D91"/>
    <w:rsid w:val="00C522D7"/>
    <w:rsid w:val="00C600FD"/>
    <w:rsid w:val="00C63892"/>
    <w:rsid w:val="00C63E44"/>
    <w:rsid w:val="00C81A03"/>
    <w:rsid w:val="00C865BB"/>
    <w:rsid w:val="00C872AB"/>
    <w:rsid w:val="00C94B50"/>
    <w:rsid w:val="00CA4518"/>
    <w:rsid w:val="00CB5104"/>
    <w:rsid w:val="00CB5143"/>
    <w:rsid w:val="00CB6FEA"/>
    <w:rsid w:val="00CC129D"/>
    <w:rsid w:val="00CC263C"/>
    <w:rsid w:val="00CD3EA0"/>
    <w:rsid w:val="00CE1470"/>
    <w:rsid w:val="00CE6735"/>
    <w:rsid w:val="00CF1127"/>
    <w:rsid w:val="00CF1F14"/>
    <w:rsid w:val="00CF2D9A"/>
    <w:rsid w:val="00D0040A"/>
    <w:rsid w:val="00D13182"/>
    <w:rsid w:val="00D14A16"/>
    <w:rsid w:val="00D15159"/>
    <w:rsid w:val="00D171F6"/>
    <w:rsid w:val="00D20240"/>
    <w:rsid w:val="00D20B43"/>
    <w:rsid w:val="00D22125"/>
    <w:rsid w:val="00D247E8"/>
    <w:rsid w:val="00D25049"/>
    <w:rsid w:val="00D25DEE"/>
    <w:rsid w:val="00D34BD2"/>
    <w:rsid w:val="00D35045"/>
    <w:rsid w:val="00D372A0"/>
    <w:rsid w:val="00D45310"/>
    <w:rsid w:val="00D6140E"/>
    <w:rsid w:val="00D6672F"/>
    <w:rsid w:val="00D7799B"/>
    <w:rsid w:val="00D80D9E"/>
    <w:rsid w:val="00D82580"/>
    <w:rsid w:val="00D90571"/>
    <w:rsid w:val="00D9471C"/>
    <w:rsid w:val="00DA005E"/>
    <w:rsid w:val="00DA72D9"/>
    <w:rsid w:val="00DB44F9"/>
    <w:rsid w:val="00DC4155"/>
    <w:rsid w:val="00DE5C6A"/>
    <w:rsid w:val="00DE7605"/>
    <w:rsid w:val="00DE7917"/>
    <w:rsid w:val="00E01380"/>
    <w:rsid w:val="00E06593"/>
    <w:rsid w:val="00E121F7"/>
    <w:rsid w:val="00E12A00"/>
    <w:rsid w:val="00E149F4"/>
    <w:rsid w:val="00E254AE"/>
    <w:rsid w:val="00E26F8E"/>
    <w:rsid w:val="00E36EE3"/>
    <w:rsid w:val="00E46238"/>
    <w:rsid w:val="00E533EF"/>
    <w:rsid w:val="00E753CB"/>
    <w:rsid w:val="00E75BF8"/>
    <w:rsid w:val="00E809FC"/>
    <w:rsid w:val="00E80B99"/>
    <w:rsid w:val="00E83E9D"/>
    <w:rsid w:val="00E85866"/>
    <w:rsid w:val="00E85F3B"/>
    <w:rsid w:val="00E9016D"/>
    <w:rsid w:val="00E94ABE"/>
    <w:rsid w:val="00EA0A84"/>
    <w:rsid w:val="00EA12CD"/>
    <w:rsid w:val="00EA6439"/>
    <w:rsid w:val="00EC023B"/>
    <w:rsid w:val="00EC090D"/>
    <w:rsid w:val="00ED33F3"/>
    <w:rsid w:val="00ED62DD"/>
    <w:rsid w:val="00EE27FC"/>
    <w:rsid w:val="00EF0644"/>
    <w:rsid w:val="00EF2940"/>
    <w:rsid w:val="00F006B1"/>
    <w:rsid w:val="00F03603"/>
    <w:rsid w:val="00F038F8"/>
    <w:rsid w:val="00F13FA0"/>
    <w:rsid w:val="00F20DD6"/>
    <w:rsid w:val="00F2769D"/>
    <w:rsid w:val="00F27975"/>
    <w:rsid w:val="00F341AD"/>
    <w:rsid w:val="00F405AD"/>
    <w:rsid w:val="00F46039"/>
    <w:rsid w:val="00F4758A"/>
    <w:rsid w:val="00F5081D"/>
    <w:rsid w:val="00F539D8"/>
    <w:rsid w:val="00F55AE2"/>
    <w:rsid w:val="00F609C6"/>
    <w:rsid w:val="00F67F34"/>
    <w:rsid w:val="00F779F0"/>
    <w:rsid w:val="00F82557"/>
    <w:rsid w:val="00F83A3A"/>
    <w:rsid w:val="00F97B75"/>
    <w:rsid w:val="00FA1B67"/>
    <w:rsid w:val="00FA7DC1"/>
    <w:rsid w:val="00FB228A"/>
    <w:rsid w:val="00FC258C"/>
    <w:rsid w:val="00FC5DB3"/>
    <w:rsid w:val="00FD0A29"/>
    <w:rsid w:val="00FD4866"/>
    <w:rsid w:val="00FE0236"/>
    <w:rsid w:val="00FE3F5B"/>
    <w:rsid w:val="00FE7E10"/>
    <w:rsid w:val="00FF00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2EE588-9BD3-4BFF-80E4-2D039F179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158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BC1587"/>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774</Words>
  <Characters>3872</Characters>
  <Application>Microsoft Office Word</Application>
  <DocSecurity>4</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teacher</cp:lastModifiedBy>
  <cp:revision>2</cp:revision>
  <cp:lastPrinted>2017-12-13T09:59:00Z</cp:lastPrinted>
  <dcterms:created xsi:type="dcterms:W3CDTF">2017-12-13T10:00:00Z</dcterms:created>
  <dcterms:modified xsi:type="dcterms:W3CDTF">2017-12-13T10:00:00Z</dcterms:modified>
</cp:coreProperties>
</file>