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ד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1130300</wp:posOffset>
                </wp:positionH>
                <wp:positionV relativeFrom="paragraph">
                  <wp:posOffset>152400</wp:posOffset>
                </wp:positionV>
                <wp:extent cx="3390900" cy="35560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3656900" y="3608550"/>
                          <a:ext cx="3378200" cy="342900"/>
                        </a:xfrm>
                        <a:prstGeom prst="rect">
                          <a:avLst/>
                        </a:prstGeom>
                        <a:solidFill>
                          <a:srgbClr val="B2B2B2">
                            <a:alpha val="49803"/>
                          </a:srgbClr>
                        </a:solidFill>
                        <a:ln cap="flat" cmpd="sng" w="12700">
                          <a:solidFill>
                            <a:srgbClr val="3333CC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1130300</wp:posOffset>
                </wp:positionH>
                <wp:positionV relativeFrom="paragraph">
                  <wp:posOffset>152400</wp:posOffset>
                </wp:positionV>
                <wp:extent cx="3390900" cy="355600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90900" cy="355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(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(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ִּ"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4178300</wp:posOffset>
                </wp:positionH>
                <wp:positionV relativeFrom="paragraph">
                  <wp:posOffset>254000</wp:posOffset>
                </wp:positionV>
                <wp:extent cx="1600200" cy="1270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545900" y="3780000"/>
                          <a:ext cx="16002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4178300</wp:posOffset>
                </wp:positionH>
                <wp:positionV relativeFrom="paragraph">
                  <wp:posOffset>254000</wp:posOffset>
                </wp:positionV>
                <wp:extent cx="1600200" cy="12700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02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4279900</wp:posOffset>
                </wp:positionH>
                <wp:positionV relativeFrom="paragraph">
                  <wp:posOffset>127000</wp:posOffset>
                </wp:positionV>
                <wp:extent cx="1152525" cy="276225"/>
                <wp:effectExtent b="0" l="0" r="0" t="0"/>
                <wp:wrapSquare wrapText="bothSides" distB="0" distT="0" distL="114300" distR="114300"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4774500" y="3646650"/>
                          <a:ext cx="1143000" cy="26670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4279900</wp:posOffset>
                </wp:positionH>
                <wp:positionV relativeFrom="paragraph">
                  <wp:posOffset>127000</wp:posOffset>
                </wp:positionV>
                <wp:extent cx="1152525" cy="276225"/>
                <wp:effectExtent b="0" l="0" r="0" t="0"/>
                <wp:wrapSquare wrapText="bothSides" distB="0" distT="0" distL="114300" distR="114300"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הסיפרי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המכילתא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דרשב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ִּ"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ֹ).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  <w:rtl w:val="1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  <w:rtl w:val="1"/>
        </w:rPr>
        <w:t xml:space="preserve">מס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  <w:rtl w:val="1"/>
        </w:rPr>
        <w:t xml:space="preserve">' 1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-1142999</wp:posOffset>
                </wp:positionH>
                <wp:positionV relativeFrom="paragraph">
                  <wp:posOffset>-38099</wp:posOffset>
                </wp:positionV>
                <wp:extent cx="5628640" cy="4581525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2536443" y="1494000"/>
                          <a:ext cx="5619115" cy="4572000"/>
                        </a:xfrm>
                        <a:prstGeom prst="horizontalScroll">
                          <a:avLst>
                            <a:gd fmla="val 12500" name="adj"/>
                          </a:avLst>
                        </a:prstGeom>
                        <a:solidFill>
                          <a:srgbClr val="F2F2F2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... לְפִי שֶׁנֶּאֱמַר :" לֹא יָמוּשׁ סֵפֶר הַתּוֹרָה הַזֶּה מִפִּיךָ". ( יְהוֹשֻׁעַ א'),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יָכֹל 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דְּבָרִים כִּכְתָבָן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?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תַּלְמוּד לוֹמַר: "וְאָסַפְתָּ דְּגָנְךָ" - 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הַנֶּהָג בָּהֶם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מִנְהָג דֶּרֶךְ אֶרֶץ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, דִּבְרֵי רַבִּי יִשְׁמָעֵאל.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רַבִּי שִׁמְעוֹן בֵּן יוֹחַי אוֹמֵר : אֶפְשָׁר אָדָם חוֹרֵשׁ בִּשְׁעַת חֲרִישָׁה, וְזוֹרֵעַ בִּשְׁעַת זְרִיעָה, וְקוֹצֵר בִּשְׁעַת קְצִירָה....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תּוֹרָה מָה תְּהֵא עָלֶיהָ?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אֶלָּא: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בִּזְמַן שֶׁיִּשְׂרָאֵל עוֹשִׂין רְצוֹנוֹ שֶׁל מָקוֹם-  מְלַאכְתָּן נַעֲשֵׂית עַל יְדֵי אֲחֵרִים, שֶׁנֶּאֱמַר :"וְעָמְדוּ זָרִים וְרָעוּ צֹאנְכֶם..." (יְשַׁעְיָהוּ ס"א).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וּבִזְמַן שֶׁאֵין יִשְׂרָאֵל עוֹשִׂין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רְצוֹנוֹ שֶׁל מָקוֹם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-  מְלַאכְתָּן נַעֲשֵׂית עַל יְדֵי עַצְמָן , שֶׁנֶּאֱמַר:" וְאָסַפְתָּ דְּגָנְךָ" (דְּבָרִים י"א).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וְלֹא עוֹד, אֶלָּא שֶׁמְּלֶאכֶת אֲחֵרִים נַעֲשֵׂית עַל יָדָן , שֶׁנֶּאֱמַר :"וְעָבַדְתָּ אֶת אוֹיְבְךָ... " (דְּבָרִים כ"ח).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( תלמוד בבלי מסכת ברכות דף ל"ה עמוד ב 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u w:val="singl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-1142999</wp:posOffset>
                </wp:positionH>
                <wp:positionV relativeFrom="paragraph">
                  <wp:posOffset>-38099</wp:posOffset>
                </wp:positionV>
                <wp:extent cx="5628640" cy="4581525"/>
                <wp:effectExtent b="0" l="0" r="0" t="0"/>
                <wp:wrapNone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8640" cy="4581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241300</wp:posOffset>
                </wp:positionV>
                <wp:extent cx="3438525" cy="232981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3631500" y="2619855"/>
                          <a:ext cx="3429000" cy="2320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ביאור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יכול דברים ככתבן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?! -  האם משמעות הדברים היא שצריכים ללמוד תורה בלבד ולא לעסוק בפרנסה ובעבודה?!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הנהג בהן דרך ארץ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-  עסוק גם בתורה וגם בעבודה והתנהג בעבודתך כראוי לבן תורה.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תורה מה מהא עליה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? -  אדם יהיה עסוק תמיד ומתי יספיק ללמוד תורה?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רצונו של מקום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-  עובדים את ה'.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ועמדו זרים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...- גויים ישרתו אתכם.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241300</wp:posOffset>
                </wp:positionV>
                <wp:extent cx="3438525" cy="2329815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8525" cy="2329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3073400</wp:posOffset>
                </wp:positionH>
                <wp:positionV relativeFrom="paragraph">
                  <wp:posOffset>88900</wp:posOffset>
                </wp:positionV>
                <wp:extent cx="2638425" cy="183832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031550" y="2865600"/>
                          <a:ext cx="2628900" cy="18288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פירוש רש"י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דברים ככתבן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-  שלא יעסוק בדרך ארץ?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(בעבודה ובפרנסה).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הנהג בהם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-  עם דברי תורה,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מנהג דרך ארץ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-  שאם תבוא לידי צורך הבריות -  סופך ליבטל מדברי תורה.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3073400</wp:posOffset>
                </wp:positionH>
                <wp:positionV relativeFrom="paragraph">
                  <wp:posOffset>88900</wp:posOffset>
                </wp:positionV>
                <wp:extent cx="2638425" cy="1838325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8425" cy="1838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  <w:rtl w:val="1"/>
        </w:rPr>
        <w:t xml:space="preserve">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נחלקו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ישמעאל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להתפרנס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ולחיות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  <w:rtl w:val="1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  <w:rtl w:val="1"/>
        </w:rPr>
        <w:t xml:space="preserve">מס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  <w:rtl w:val="1"/>
        </w:rPr>
        <w:t xml:space="preserve"> '2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-1282699</wp:posOffset>
                </wp:positionH>
                <wp:positionV relativeFrom="paragraph">
                  <wp:posOffset>-368299</wp:posOffset>
                </wp:positionV>
                <wp:extent cx="5628640" cy="2254885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2536443" y="2657320"/>
                          <a:ext cx="5619115" cy="2245360"/>
                        </a:xfrm>
                        <a:prstGeom prst="horizontalScroll">
                          <a:avLst>
                            <a:gd fmla="val 12500" name="adj"/>
                          </a:avLst>
                        </a:prstGeom>
                        <a:solidFill>
                          <a:srgbClr val="F2F2F2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רַבִּי שִׁמְעוֹן אוֹמֵר: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הַמְּהַלֵּךְ בַּדֶּרֶךְ וְשׁוֹנֶה, וּמַפְסִיק מִמִּשְׁנָתוֹ וְאוֹמֵר: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"מָה נָאֶה אִילָן זֶה וּמָה נָאֶה נִיר זֶה"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, מַעְלָה עָלָיו הַכָּתוּב כְּאִלּוּ מִתְחַיֵּב בְּנַפְשׁוֹ.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-1282699</wp:posOffset>
                </wp:positionH>
                <wp:positionV relativeFrom="paragraph">
                  <wp:posOffset>-368299</wp:posOffset>
                </wp:positionV>
                <wp:extent cx="5628640" cy="2254885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8640" cy="22548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3302000</wp:posOffset>
                </wp:positionH>
                <wp:positionV relativeFrom="paragraph">
                  <wp:posOffset>101600</wp:posOffset>
                </wp:positionV>
                <wp:extent cx="2409825" cy="275272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4145850" y="2408400"/>
                          <a:ext cx="2400300" cy="27432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ביאור 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ושונה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-  ולומד תורה.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ומפסיק ממשנתו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-  מפסיק את לימודו.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ומה נאה ניר זה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-  כמה יפה שדה זה.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כאילו מתחייב בנפשו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-  היה ראוי לקבל עונש חמור.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ההבלים והשיחות הבטלות -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 דיבורים סתמיים ודברים שאינם חשובים.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3302000</wp:posOffset>
                </wp:positionH>
                <wp:positionV relativeFrom="paragraph">
                  <wp:posOffset>101600</wp:posOffset>
                </wp:positionV>
                <wp:extent cx="2409825" cy="2752725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9825" cy="2752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101600</wp:posOffset>
                </wp:positionV>
                <wp:extent cx="3552825" cy="286702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574350" y="2351250"/>
                          <a:ext cx="3543300" cy="285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מה נאה אילן זה ומה נאה ניר זה -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 הוא הדין לכל שיחה בטלה. אלא שדיבר בהווה, שדרך הולכי דרכים לדבר מה שרואים בעיניהם.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(רבינו עובדיה מברטנורא)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כאילו מתחייב בנפשו -  כלומר : כאילו עונה עוסק בתורה כלל, שהוא המתחייב בנפשו ממש , והטעם: שטבעו של אדם נמשך אחר ההבלים והשיחות הבטלות, וימשך ממנו בזה עד שיפרוק עול תורה לגמרי.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ויש מוסיפים... התורה היא חיים לעוסקים בה, והמפסיק מלימודה, הרי הוא כפורש מן החיים ומתחייב בנפשו.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(רבי פנחס קהתי)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101600</wp:posOffset>
                </wp:positionV>
                <wp:extent cx="3552825" cy="286702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52825" cy="2867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35" w:right="0" w:hanging="3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פנחס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קהתי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שהולך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ולומד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נאה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ניר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..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מתחייב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בנפשו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35" w:right="0" w:hanging="3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יחסו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ללימוד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35" w:right="0" w:hanging="3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וחבריו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מוגדרים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בגמרא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במסכת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תורתן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אומנותן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הסבר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הביטוי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המקורות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2159000</wp:posOffset>
                </wp:positionH>
                <wp:positionV relativeFrom="paragraph">
                  <wp:posOffset>101600</wp:posOffset>
                </wp:positionV>
                <wp:extent cx="3082925" cy="35242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809300" y="3608550"/>
                          <a:ext cx="3073400" cy="34290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2159000</wp:posOffset>
                </wp:positionH>
                <wp:positionV relativeFrom="paragraph">
                  <wp:posOffset>101600</wp:posOffset>
                </wp:positionV>
                <wp:extent cx="3082925" cy="35242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82925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101600</wp:posOffset>
                </wp:positionV>
                <wp:extent cx="3543300" cy="12700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574350" y="3780000"/>
                          <a:ext cx="35433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101600</wp:posOffset>
                </wp:positionV>
                <wp:extent cx="3543300" cy="12700"/>
                <wp:effectExtent b="0" l="0" r="0" t="0"/>
                <wp:wrapNone/>
                <wp:docPr id="17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433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מקפיד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דעתו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בברור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נאלץ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לשלם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המחיר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ולברוח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הרומאים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שנראה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שלפניכם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-1396999</wp:posOffset>
                </wp:positionH>
                <wp:positionV relativeFrom="paragraph">
                  <wp:posOffset>533400</wp:posOffset>
                </wp:positionV>
                <wp:extent cx="5967095" cy="774065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2367215" y="0"/>
                          <a:ext cx="5957570" cy="7560000"/>
                        </a:xfrm>
                        <a:prstGeom prst="bevel">
                          <a:avLst>
                            <a:gd fmla="val 12500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4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מַעֲשֶׂה שֶׁיָּשְׁבוּ רַבִּי יְהוּדָה וְרַבִּי יוֹסִי וְרַבִּי שִׁמְעוֹן, וְהָיָה יוֹשֵׁב יְהוּדָה בֵּן גֵּרִים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(בֵּן גֵּר וְגִיֹּרֶת הָיָה)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אִתָּם.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פָּתַח רַבִּי יְהוּדָה וְאָמַר: כַּמָּה נָאִים מַעֲשֵׂיהֶם שֶׁל אֻמָּה זוֹ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(הרומאים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) : בָּנוּ שְׁוָקִים, בָּנוּ גְּשָׁרִים, בָּנוּ מֶרְחֲצָאוֹת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(בָּתֵּי מֶרְחָץ -  מִקְלָחוֹת לְטוֹבַת הַצִּבּוּר, בְּאוֹתָם הַיָּמִים לֹא הָיוּ מִקְלַחוֹת בְּבָתִּים).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רַבִּי יוֹסִי שָׁתַק.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נַעֲנָה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u w:val="single"/>
                                <w:vertAlign w:val="baseline"/>
                              </w:rPr>
                              <w:t xml:space="preserve">רַבִּי שִׁמְעוֹן בֵּן יוֹחַאי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וְאָמַר : כָּל מָה שֶׁבָּנוּ -  לֹא בָּנוּ אֶלָּא לְצוֹרֵךְ עַצְמָן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(לְטוֹבָתָם).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בָּנוּ מֶרְחֲצָאוֹת -  לְעַדֵּן בָּהֶם עַצְמָן, גְּשָׁרִים -  לִטֹּל מֵהֶן מֶכֶס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(לָקַחַת כֶּסֶף מִכָּל הָעוֹבֵר בָּהֶן).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הָלַךְ יְהוּדָה בֵּן גֵּרִים וְסִפֵּר דִּבְרֵיהֶם (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לְתַלְמִידָיו, אוֹ לְאָבִיו וְאִמּוֹ, וְנִתְגַּלְגְּלוּ הַדְּבָרִים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) וְנִשְׁמְעוּ לַמַּלְכוּת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(הַשִּׁלְטוֹן שָׁמַע אֶת דְּבָרָיו שֶׁל רַבִּי שִׁמְעוֹן).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אָמְרוּ: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(הרומאים)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יְהוּדָה שֶׁעִלָּה - 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יִתְעַלֶּה ( רַבִּי יְהוּדָה שֶׁשִּׁבֵּחַ אֶת הַמַּלְכוּת, יִתְעַלֶּה לִהְיוֹת הָרִאשׁוֹן שֶׁמֻּזְמָן לְדַבֵּר בְּכָל מָקוֹם).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יוֹסִי שֶׁשָּׁתַק -  יִגְלֶה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 יְגֹרַשׁ מִמְּקוֹם מְגוּרָיו).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לְצִפּוֹרִי.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שִׁמְעוֹן שֶׁגִּנָּה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-  יֵהָרֵג...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הָלְכוּ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(רַבִּי שִׁמְעוֹן וְאֶלְעָזָר בְּנוֹ)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וְנִתְחַבְּאוּ בִּמְעָרָה.  נַעֲשָׂה נֵס, נִבְרָא לָהֶם חָרוּב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 עֵץ חָרוּבִים לְאָכוּל פֵּירוֹתָיו),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וּמַעְיָן מַיִם, וְהָיוּ פּוֹשְׁטִים בִּגְדֵיהֶם וְהָיוּ יוֹשְׁבִים עַד צַוָּארָם בְּחוֹל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(לְכַסּוֹת עַצְמָם).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כָּל הַיּוֹם גָּרְסוּ (עָסְקוּ בַּתּוֹרָה). בַּזְּמַן תְּפִלָּה לָבְשׁוּ בִּגְדֵיהֶם, הִתְעַטְּפוּ וְהִתְפַּלְּלוּ, וּלְאַחַר מִכֵּן חָזְרוּ וּפָשְׁטוּ בִּגְדֵיהֶם, כְּדֵי שֶׁלֹּא יִבְּלוּ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 כְּדֵי שֶׁהַבְּגָדִים יִשָּׁאֲרוּ שְׁלֵמִים וְלֹא יִתְקַלְקְלוּ ).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יָשְׁבוּ שְׁתֵּים עֶשְׂרֵה שָׁנָה בִּמְעָרָה. בָּא אֵלִיָּהוּ וְעָמַד עַל פֶּתַח הַמְּעָרָה , אָמַר: מִי יוֹדִיעַ לְבֶן יוֹחַאי שֶׁמֵּת הַקֵּיסָר וּבְטֵלָה גְּזֵירָתוֹ? ...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 וְעַכְשָׁו אֶפְשָׁר לָצֵאת לְלֹא חֲשָׁשׁ).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(תלמוד בבלי מסכת שבת דף ל"ג עמוד ב' 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-1396999</wp:posOffset>
                </wp:positionH>
                <wp:positionV relativeFrom="paragraph">
                  <wp:posOffset>533400</wp:posOffset>
                </wp:positionV>
                <wp:extent cx="5967095" cy="7740650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7095" cy="7740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בתלמוד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מסופר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שבעקבות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הרבות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זכו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לדרגה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גבוהה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קדושה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"/>
          <w:szCs w:val="1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ענה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השאלות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הבאות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יחסו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למלכות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הרומים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ופועלם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הדומה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לביטול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ליחסו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להתקרבות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לגויים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עונש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גזרו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הרומאים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להינצל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במערה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במשך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נודע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יכולים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לצאת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מהמערה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1016000</wp:posOffset>
                </wp:positionH>
                <wp:positionV relativeFrom="paragraph">
                  <wp:posOffset>-228599</wp:posOffset>
                </wp:positionV>
                <wp:extent cx="4175125" cy="46672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3263200" y="3551400"/>
                          <a:ext cx="4165600" cy="45720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1016000</wp:posOffset>
                </wp:positionH>
                <wp:positionV relativeFrom="paragraph">
                  <wp:posOffset>-228599</wp:posOffset>
                </wp:positionV>
                <wp:extent cx="4175125" cy="466725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75125" cy="466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 1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-1498599</wp:posOffset>
                </wp:positionH>
                <wp:positionV relativeFrom="paragraph">
                  <wp:posOffset>50800</wp:posOffset>
                </wp:positionV>
                <wp:extent cx="6030595" cy="252603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2335465" y="2521748"/>
                          <a:ext cx="6021070" cy="2516505"/>
                        </a:xfrm>
                        <a:prstGeom prst="horizontalScroll">
                          <a:avLst>
                            <a:gd fmla="val 12500" name="adj"/>
                          </a:avLst>
                        </a:prstGeom>
                        <a:solidFill>
                          <a:srgbClr val="D8D8D8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תניא, רבי שמעון בן יוחאי אומר: בוא וראה כמה חביבין ישראל לפני הקדוש ברוך הוא.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שבכל מקום שגלו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-  שכינה עמהן. גלו למצרים -  שכינה עמהן, שנאמר: "הנגלה נגליתי לבית אביך בהיותם במצרים..."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(שמואל א' ב' ).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גלו לבבל -  שכינה עמהן, שנאמר: "למענכם שלחתי בבלה".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(ישעיהו מ"ג)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ואף כשהן עתידין להיגאל, שכינה עמהן, שנאמר: "ושב ה' אלוהיך את שבותיך" (דברים ל'), "והשיב" לא נאמר אלא "ושב" , מלמד שהקב"ה שב עמהן מבין הגלויות.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            (תלמוד בבלי מסכת מגילה דף כ"ט עמוד א' 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-1498599</wp:posOffset>
                </wp:positionH>
                <wp:positionV relativeFrom="paragraph">
                  <wp:posOffset>50800</wp:posOffset>
                </wp:positionV>
                <wp:extent cx="6030595" cy="2526030"/>
                <wp:effectExtent b="0" l="0" r="0" t="0"/>
                <wp:wrapNone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30595" cy="25260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  <w:rtl w:val="1"/>
        </w:rPr>
        <w:t xml:space="preserve">ביאור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4"/>
          <w:szCs w:val="34"/>
          <w:u w:val="singl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1016000</wp:posOffset>
                </wp:positionH>
                <wp:positionV relativeFrom="paragraph">
                  <wp:posOffset>25400</wp:posOffset>
                </wp:positionV>
                <wp:extent cx="4582160" cy="1111885"/>
                <wp:effectExtent b="0" l="0" r="0" t="0"/>
                <wp:wrapSquare wrapText="bothSides" distB="0" distT="0" distL="0" distR="0"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3059683" y="3228820"/>
                          <a:ext cx="4572635" cy="110236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1016000</wp:posOffset>
                </wp:positionH>
                <wp:positionV relativeFrom="paragraph">
                  <wp:posOffset>25400</wp:posOffset>
                </wp:positionV>
                <wp:extent cx="4582160" cy="1111885"/>
                <wp:effectExtent b="0" l="0" r="0" t="0"/>
                <wp:wrapSquare wrapText="bothSides" distB="0" distT="0" distL="0" distR="0"/>
                <wp:docPr id="16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82160" cy="11118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שבכל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שגלו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עתידין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ליגאל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יגאל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ויחזירם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מבין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הגלויות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הארצות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-1409699</wp:posOffset>
                </wp:positionH>
                <wp:positionV relativeFrom="paragraph">
                  <wp:posOffset>-88899</wp:posOffset>
                </wp:positionV>
                <wp:extent cx="5848985" cy="378523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26270" y="1892145"/>
                          <a:ext cx="5839460" cy="3775710"/>
                        </a:xfrm>
                        <a:prstGeom prst="bevel">
                          <a:avLst>
                            <a:gd fmla="val 12500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u w:val="single"/>
                                <w:vertAlign w:val="baseline"/>
                              </w:rPr>
                              <w:t xml:space="preserve">מקור 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מעשה בתלמיד אחד של רבי שמעון בן יוחאי שיצא חוצה לארץ ובא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(חזר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) עשיר, והיו התלמידים רואין אותו ומקנאין בו, והיו מבקשים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( רצו גם הם)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 הן לצאת לחוצה לארץ, וידע(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הבין את הבעיה)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 רבי שמעון והוציאן לבקעה אחת ונתפלל ואמר: בקעה בקעה מלאי דינרי זהב!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התחילה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(הבקעה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) מושכת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(מתמלאת)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 דינרי זהב לפניהן, אמר להם: אם זהב אתם מבקשים, הרי זהב, טלו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(קחו)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 לכם!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אלא היו יודעין: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כל מי שהוא נוטל עכשיו -  חלקו של עולם הבא הוא נוטל, שאין מתן שכר התורה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( קבלת שכר על לימוד התורה)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אלא לעולם הבא.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-1409699</wp:posOffset>
                </wp:positionH>
                <wp:positionV relativeFrom="paragraph">
                  <wp:posOffset>-88899</wp:posOffset>
                </wp:positionV>
                <wp:extent cx="5848985" cy="378523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48985" cy="37852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ענה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השאלות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מס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' 1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החיבה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? </w:t>
        <w:br w:type="textWrapping"/>
        <w:t xml:space="preserve">_________________________________________________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מס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1"/>
        </w:rPr>
        <w:t xml:space="preserve">' 2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2.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תלמידיו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לנסוע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לחוץ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? ______________________________________________________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תשובתם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לתלמידיו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? ______________________________________________________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הנך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מתשובתו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? ______________________________________________________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203200</wp:posOffset>
                </wp:positionV>
                <wp:extent cx="6184900" cy="77914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259900" y="3396778"/>
                          <a:ext cx="6172200" cy="766445"/>
                        </a:xfrm>
                        <a:prstGeom prst="rect">
                          <a:avLst/>
                        </a:prstGeom>
                        <a:solidFill>
                          <a:srgbClr val="B2B2B2">
                            <a:alpha val="49803"/>
                          </a:srgbClr>
                        </a:solidFill>
                        <a:ln cap="flat" cmpd="sng" w="12700">
                          <a:solidFill>
                            <a:srgbClr val="3333CC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203200</wp:posOffset>
                </wp:positionV>
                <wp:extent cx="6184900" cy="77914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84900" cy="779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35" w:hanging="375"/>
      </w:pPr>
      <w:rPr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