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theme+xml" PartName="/word/theme/theme1.xml"/>
  <Override ContentType="application/vnd.openxmlformats-officedocument.wordprocessingml.settings+xml" PartName="/word/settings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rFonts w:ascii="David" w:cs="David" w:eastAsia="David" w:hAnsi="David"/>
          <w:u w:val="single"/>
        </w:rPr>
      </w:pP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כחומר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מחבר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ידוע</w:t>
      </w:r>
    </w:p>
    <w:p w:rsidR="00000000" w:rsidDel="00000000" w:rsidP="00000000" w:rsidRDefault="00000000" w:rsidRPr="00000000" w14:paraId="00000002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פתיחה</w:t>
      </w:r>
      <w:r w:rsidDel="00000000" w:rsidR="00000000" w:rsidRPr="00000000">
        <w:rPr>
          <w:rFonts w:ascii="David" w:cs="David" w:eastAsia="David" w:hAnsi="David"/>
          <w:u w:val="singl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נחלק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פלסטלינה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ופתקים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קטנים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ההרגשה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נוראים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ונשמיע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ברקע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אוחילה</w:t>
      </w:r>
      <w:r w:rsidDel="00000000" w:rsidR="00000000" w:rsidRPr="00000000">
        <w:rPr>
          <w:rFonts w:ascii="David" w:cs="David" w:eastAsia="David" w:hAnsi="David"/>
          <w:rtl w:val="1"/>
        </w:rPr>
        <w:t xml:space="preserve">".</w:t>
      </w:r>
    </w:p>
    <w:p w:rsidR="00000000" w:rsidDel="00000000" w:rsidP="00000000" w:rsidRDefault="00000000" w:rsidRPr="00000000" w14:paraId="00000003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נבקש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שקט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מוחלט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ונציע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לשחק</w:t>
      </w:r>
      <w:r w:rsidDel="00000000" w:rsidR="00000000" w:rsidRPr="00000000">
        <w:rPr>
          <w:rFonts w:ascii="David" w:cs="David" w:eastAsia="David" w:hAnsi="David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לפסל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הפלסטלינה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לכתוב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לעצמן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בפתק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נשמע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רוצות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לשתף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ותוצרים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עשו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נדבר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התחושה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היצירה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הרגשתן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כשיצרתן</w:t>
      </w:r>
      <w:r w:rsidDel="00000000" w:rsidR="00000000" w:rsidRPr="00000000">
        <w:rPr>
          <w:rFonts w:ascii="David" w:cs="David" w:eastAsia="David" w:hAnsi="David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רציתן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יצא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הייתן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יכולות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אחרת</w:t>
      </w:r>
      <w:r w:rsidDel="00000000" w:rsidR="00000000" w:rsidRPr="00000000">
        <w:rPr>
          <w:rFonts w:ascii="David" w:cs="David" w:eastAsia="David" w:hAnsi="David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לדעתכן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הקשר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הלישה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הפלסטלינה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לימים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נוראים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?</w:t>
      </w:r>
    </w:p>
    <w:p w:rsidR="00000000" w:rsidDel="00000000" w:rsidP="00000000" w:rsidRDefault="00000000" w:rsidRPr="00000000" w14:paraId="00000006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ונקרא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rtl w:val="1"/>
        </w:rPr>
        <w:t xml:space="preserve">אפשר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להשמיע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אני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מעדיפה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להשמיע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בזמן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בכיתה</w:t>
      </w:r>
      <w:r w:rsidDel="00000000" w:rsidR="00000000" w:rsidRPr="00000000">
        <w:rPr>
          <w:rFonts w:ascii="David" w:cs="David" w:eastAsia="David" w:hAnsi="David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הלוח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נכתוב</w:t>
      </w:r>
      <w:r w:rsidDel="00000000" w:rsidR="00000000" w:rsidRPr="00000000">
        <w:rPr>
          <w:rFonts w:ascii="David" w:cs="David" w:eastAsia="David" w:hAnsi="David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7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כאשר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הבתים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זהה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המבנה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הבתים</w:t>
      </w:r>
      <w:r w:rsidDel="00000000" w:rsidR="00000000" w:rsidRPr="00000000">
        <w:rPr>
          <w:rFonts w:ascii="David" w:cs="David" w:eastAsia="David" w:hAnsi="David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rtl w:val="1"/>
        </w:rPr>
        <w:t xml:space="preserve">_____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rtl w:val="1"/>
        </w:rPr>
        <w:t xml:space="preserve">____</w:t>
      </w:r>
    </w:p>
    <w:p w:rsidR="00000000" w:rsidDel="00000000" w:rsidP="00000000" w:rsidRDefault="00000000" w:rsidRPr="00000000" w14:paraId="0000000A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                       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ברצותו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____ </w:t>
      </w:r>
      <w:r w:rsidDel="00000000" w:rsidR="00000000" w:rsidRPr="00000000">
        <w:rPr>
          <w:rFonts w:ascii="David" w:cs="David" w:eastAsia="David" w:hAnsi="David"/>
          <w:rtl w:val="1"/>
        </w:rPr>
        <w:t xml:space="preserve">וברצותו</w:t>
      </w:r>
      <w:r w:rsidDel="00000000" w:rsidR="00000000" w:rsidRPr="00000000">
        <w:rPr>
          <w:rFonts w:ascii="David" w:cs="David" w:eastAsia="David" w:hAnsi="David"/>
          <w:rtl w:val="1"/>
        </w:rPr>
        <w:t xml:space="preserve"> _____</w:t>
      </w:r>
    </w:p>
    <w:p w:rsidR="00000000" w:rsidDel="00000000" w:rsidP="00000000" w:rsidRDefault="00000000" w:rsidRPr="00000000" w14:paraId="0000000B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                       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אנחנו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בידך</w:t>
      </w:r>
      <w:r w:rsidDel="00000000" w:rsidR="00000000" w:rsidRPr="00000000">
        <w:rPr>
          <w:rFonts w:ascii="David" w:cs="David" w:eastAsia="David" w:hAnsi="David"/>
          <w:rtl w:val="1"/>
        </w:rPr>
        <w:t xml:space="preserve"> __________</w:t>
      </w:r>
    </w:p>
    <w:p w:rsidR="00000000" w:rsidDel="00000000" w:rsidP="00000000" w:rsidRDefault="00000000" w:rsidRPr="00000000" w14:paraId="0000000C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                       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לברית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ליצר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שאנחנו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מתחילות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כתוב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בכל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rtl w:val="1"/>
        </w:rPr>
        <w:t xml:space="preserve">ננסה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לעמוד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המסר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הכללי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נצטרך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להבין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לברית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ליצר</w:t>
      </w:r>
      <w:r w:rsidDel="00000000" w:rsidR="00000000" w:rsidRPr="00000000">
        <w:rPr>
          <w:rFonts w:ascii="David" w:cs="David" w:eastAsia="David" w:hAnsi="David"/>
          <w:rtl w:val="1"/>
        </w:rPr>
        <w:t xml:space="preserve">"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איזו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ברית</w:t>
      </w:r>
      <w:r w:rsidDel="00000000" w:rsidR="00000000" w:rsidRPr="00000000">
        <w:rPr>
          <w:rFonts w:ascii="David" w:cs="David" w:eastAsia="David" w:hAnsi="David"/>
          <w:rtl w:val="1"/>
        </w:rPr>
        <w:t xml:space="preserve">?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ואיזה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יצר</w:t>
      </w:r>
      <w:r w:rsidDel="00000000" w:rsidR="00000000" w:rsidRPr="00000000">
        <w:rPr>
          <w:rFonts w:ascii="David" w:cs="David" w:eastAsia="David" w:hAnsi="David"/>
          <w:rtl w:val="1"/>
        </w:rPr>
        <w:t xml:space="preserve">?</w:t>
      </w:r>
    </w:p>
    <w:p w:rsidR="00000000" w:rsidDel="00000000" w:rsidP="00000000" w:rsidRDefault="00000000" w:rsidRPr="00000000" w14:paraId="0000000F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מקורות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ושאלות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ללימוד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בחברותות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נכתוב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הלוח</w:t>
      </w:r>
      <w:r w:rsidDel="00000000" w:rsidR="00000000" w:rsidRPr="00000000">
        <w:rPr>
          <w:rFonts w:ascii="David" w:cs="David" w:eastAsia="David" w:hAnsi="David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הרעיון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המרכזי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rtl w:val="1"/>
        </w:rPr>
        <w:t xml:space="preserve">האדם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</w:p>
    <w:p w:rsidR="00000000" w:rsidDel="00000000" w:rsidP="00000000" w:rsidRDefault="00000000" w:rsidRPr="00000000" w14:paraId="00000012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rtl w:val="1"/>
        </w:rPr>
        <w:t xml:space="preserve">                                    </w:t>
      </w:r>
      <w:r w:rsidDel="00000000" w:rsidR="00000000" w:rsidRPr="00000000">
        <w:rPr>
          <w:rFonts w:ascii="David" w:cs="David" w:eastAsia="David" w:hAnsi="David"/>
          <w:rtl w:val="1"/>
        </w:rPr>
        <w:t xml:space="preserve">ולכן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מבקש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rtl w:val="1"/>
        </w:rPr>
        <w:t xml:space="preserve">ש</w:t>
      </w:r>
    </w:p>
    <w:p w:rsidR="00000000" w:rsidDel="00000000" w:rsidP="00000000" w:rsidRDefault="00000000" w:rsidRPr="00000000" w14:paraId="00000013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וניתן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להשלים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במחברות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ואח</w:t>
      </w:r>
      <w:r w:rsidDel="00000000" w:rsidR="00000000" w:rsidRPr="00000000">
        <w:rPr>
          <w:rFonts w:ascii="David" w:cs="David" w:eastAsia="David" w:hAnsi="David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נשמע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תשובות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נקרא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ונבקש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מהבנות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לסמן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בעיפרון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מלים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קשות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נכתוב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אותן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הלוח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בתוספת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לפירושים</w:t>
      </w:r>
    </w:p>
    <w:p w:rsidR="00000000" w:rsidDel="00000000" w:rsidP="00000000" w:rsidRDefault="00000000" w:rsidRPr="00000000" w14:paraId="00000016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מכן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נחלק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עיון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לעבודה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אישית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ונשמיע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ברקע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לחנים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לשיר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7">
      <w:pPr>
        <w:rPr>
          <w:rFonts w:ascii="David" w:cs="David" w:eastAsia="David" w:hAnsi="Davi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jc w:val="center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לברית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הבט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ואל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תפן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ליצר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"</w:t>
      </w:r>
    </w:p>
    <w:p w:rsidR="00000000" w:rsidDel="00000000" w:rsidP="00000000" w:rsidRDefault="00000000" w:rsidRPr="00000000" w14:paraId="00000019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למדו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בחברותא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המקורות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הבאים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וענו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השאלות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שאחריהן</w:t>
      </w:r>
      <w:r w:rsidDel="00000000" w:rsidR="00000000" w:rsidRPr="00000000">
        <w:rPr>
          <w:rFonts w:ascii="David" w:cs="David" w:eastAsia="David" w:hAnsi="David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‍ֹ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‍ֹ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ּ: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‍ֹ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ּ.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ְ. 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האירוע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המתואר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בקטע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לוחות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השניים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בקשות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)?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מבטיח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'?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תנחומא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תשא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סימן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לבוקר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'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ויפסול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וישכם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בבקר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ועשרה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מתשרי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וירד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בעשור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והיו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שרוים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בתפלה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ותענית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וקבעו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סליחה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ומחילה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'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יכפר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לטהר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התרחש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האירוע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שמתואר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במקור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1?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נקבע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':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ֹ."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בפסוק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1"/>
        </w:rPr>
        <w:t xml:space="preserve">כעת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לאחר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שלמדנו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הסבירו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השורה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החוזרת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בפיוט</w:t>
      </w:r>
      <w:r w:rsidDel="00000000" w:rsidR="00000000" w:rsidRPr="00000000">
        <w:rPr>
          <w:rFonts w:ascii="David" w:cs="David" w:eastAsia="David" w:hAnsi="David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הכוונה</w:t>
      </w:r>
      <w:r w:rsidDel="00000000" w:rsidR="00000000" w:rsidRPr="00000000">
        <w:rPr>
          <w:rFonts w:ascii="David" w:cs="David" w:eastAsia="David" w:hAnsi="David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rtl w:val="1"/>
        </w:rPr>
        <w:t xml:space="preserve">לברית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הבט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ואל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תפן</w:t>
      </w:r>
      <w:r w:rsidDel="00000000" w:rsidR="00000000" w:rsidRPr="00000000">
        <w:rPr>
          <w:rFonts w:ascii="David" w:cs="David" w:eastAsia="David" w:hAnsi="David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rtl w:val="1"/>
        </w:rPr>
        <w:t xml:space="preserve">ליצר</w:t>
      </w:r>
      <w:r w:rsidDel="00000000" w:rsidR="00000000" w:rsidRPr="00000000">
        <w:rPr>
          <w:rFonts w:ascii="David" w:cs="David" w:eastAsia="David" w:hAnsi="David"/>
          <w:rtl w:val="1"/>
        </w:rPr>
        <w:t xml:space="preserve">"?</w:t>
      </w:r>
    </w:p>
    <w:p w:rsidR="00000000" w:rsidDel="00000000" w:rsidP="00000000" w:rsidRDefault="00000000" w:rsidRPr="00000000" w14:paraId="00000031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bidi w:val="1"/>
        <w:jc w:val="center"/>
        <w:rPr>
          <w:rFonts w:ascii="David" w:cs="David" w:eastAsia="David" w:hAnsi="David"/>
          <w:b w:val="1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נעימה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!</w:t>
      </w:r>
    </w:p>
    <w:p w:rsidR="00000000" w:rsidDel="00000000" w:rsidP="00000000" w:rsidRDefault="00000000" w:rsidRPr="00000000" w14:paraId="00000033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David" w:cs="David" w:eastAsia="David" w:hAnsi="Davi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David" w:cs="David" w:eastAsia="David" w:hAnsi="Davi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3143250</wp:posOffset>
                </wp:positionH>
                <wp:positionV relativeFrom="paragraph">
                  <wp:posOffset>19052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268B" w:rsidDel="00000000" w:rsidP="001C268B" w:rsidRDefault="001C268B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1C268B" w:rsidDel="00000000" w:rsidP="001C268B" w:rsidRDefault="001C268B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1C268B" w:rsidDel="00000000" w:rsidP="001C268B" w:rsidRDefault="001C268B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1C268B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3143250</wp:posOffset>
                </wp:positionH>
                <wp:positionV relativeFrom="paragraph">
                  <wp:posOffset>19052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-476249</wp:posOffset>
                </wp:positionH>
                <wp:positionV relativeFrom="paragraph">
                  <wp:posOffset>19052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2BD" w:rsidDel="00000000" w:rsidP="001C268B" w:rsidRDefault="006862BD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-476249</wp:posOffset>
                </wp:positionH>
                <wp:positionV relativeFrom="paragraph">
                  <wp:posOffset>19052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-400049</wp:posOffset>
                </wp:positionH>
                <wp:positionV relativeFrom="paragraph">
                  <wp:posOffset>5838825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5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2BD" w:rsidDel="00000000" w:rsidP="001C268B" w:rsidRDefault="006862BD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-400049</wp:posOffset>
                </wp:positionH>
                <wp:positionV relativeFrom="paragraph">
                  <wp:posOffset>5838825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-438149</wp:posOffset>
                </wp:positionH>
                <wp:positionV relativeFrom="paragraph">
                  <wp:posOffset>2933700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6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2BD" w:rsidDel="00000000" w:rsidP="001C268B" w:rsidRDefault="006862BD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-438149</wp:posOffset>
                </wp:positionH>
                <wp:positionV relativeFrom="paragraph">
                  <wp:posOffset>2933700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3143250</wp:posOffset>
                </wp:positionH>
                <wp:positionV relativeFrom="paragraph">
                  <wp:posOffset>2943225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2BD" w:rsidDel="00000000" w:rsidP="001C268B" w:rsidRDefault="006862BD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3143250</wp:posOffset>
                </wp:positionH>
                <wp:positionV relativeFrom="paragraph">
                  <wp:posOffset>2943225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3133725</wp:posOffset>
                </wp:positionH>
                <wp:positionV relativeFrom="paragraph">
                  <wp:posOffset>5800725</wp:posOffset>
                </wp:positionV>
                <wp:extent cx="3009900" cy="2647950"/>
                <wp:effectExtent b="19050" l="19050" r="19050" t="1905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0990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62BD" w:rsidDel="00000000" w:rsidP="001C268B" w:rsidRDefault="006862BD" w:rsidRPr="00000000">
                            <w:pPr>
                              <w:rPr>
                                <w:rFonts w:hint="cs"/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ימי הרחמים , ימי הסליחות....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האם יש הבדל בין איך שאני נראית ביום רגיל, </w:t>
                            </w:r>
                            <w:proofErr w:type="spellStart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לאיך</w:t>
                            </w:r>
                            <w:proofErr w:type="spellEnd"/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 xml:space="preserve"> שאני נראית בערב יום הכיפורים?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האם אני מרגישה אחרת?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rtl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על מה אני חושבת?</w:t>
                            </w:r>
                          </w:p>
                          <w:p w:rsidR="006862BD" w:rsidDel="00000000" w:rsidP="001C268B" w:rsidRDefault="006862BD" w:rsidRPr="00000000">
                            <w:pPr>
                              <w:rPr>
                                <w:cs w:val="1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rtl w:val="1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3133725</wp:posOffset>
                </wp:positionH>
                <wp:positionV relativeFrom="paragraph">
                  <wp:posOffset>5800725</wp:posOffset>
                </wp:positionV>
                <wp:extent cx="3048000" cy="268605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0" cy="268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bidi w:val="1"/>
        <w:jc w:val="center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כי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הנה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כחומר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משורר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לא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u w:val="single"/>
          <w:rtl w:val="1"/>
        </w:rPr>
        <w:t xml:space="preserve">ידוע</w:t>
      </w:r>
    </w:p>
    <w:tbl>
      <w:tblPr>
        <w:tblStyle w:val="Table1"/>
        <w:bidiVisual w:val="1"/>
        <w:tblW w:w="966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81"/>
        <w:gridCol w:w="1682"/>
        <w:gridCol w:w="2287"/>
        <w:gridCol w:w="2485"/>
        <w:gridCol w:w="1432"/>
        <w:tblGridChange w:id="0">
          <w:tblGrid>
            <w:gridCol w:w="1781"/>
            <w:gridCol w:w="1682"/>
            <w:gridCol w:w="2287"/>
            <w:gridCol w:w="2485"/>
            <w:gridCol w:w="1432"/>
          </w:tblGrid>
        </w:tblGridChange>
      </w:tblGrid>
      <w:tr>
        <w:trPr>
          <w:trHeight w:val="583" w:hRule="atLeast"/>
        </w:trPr>
        <w:tc>
          <w:tcPr/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הבית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בפיוט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bidi w:val="1"/>
              <w:jc w:val="center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הדימוי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ליחס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האדם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לה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'</w:t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הכינוי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לקב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</w:t>
            </w:r>
          </w:p>
        </w:tc>
      </w:tr>
      <w:tr>
        <w:trPr>
          <w:trHeight w:val="367" w:hRule="atLeast"/>
        </w:trPr>
        <w:tc>
          <w:tcPr>
            <w:vMerge w:val="restart"/>
          </w:tcPr>
          <w:p w:rsidR="00000000" w:rsidDel="00000000" w:rsidP="00000000" w:rsidRDefault="00000000" w:rsidRPr="00000000" w14:paraId="0000003C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</w:t>
            </w:r>
          </w:p>
        </w:tc>
        <w:tc>
          <w:tcPr/>
          <w:p w:rsidR="00000000" w:rsidDel="00000000" w:rsidP="00000000" w:rsidRDefault="00000000" w:rsidRPr="00000000" w14:paraId="0000003F">
            <w:pPr>
              <w:bidi w:val="1"/>
              <w:jc w:val="center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המקצוע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jc w:val="center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כלי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עבודתו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1">
            <w:pPr>
              <w:bidi w:val="1"/>
              <w:jc w:val="center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b w:val="1"/>
                <w:u w:val="single"/>
                <w:rtl w:val="1"/>
              </w:rPr>
              <w:t xml:space="preserve">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2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05" w:hRule="atLeast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8" w:hRule="atLeast"/>
        </w:trPr>
        <w:tc>
          <w:tcPr/>
          <w:p w:rsidR="00000000" w:rsidDel="00000000" w:rsidP="00000000" w:rsidRDefault="00000000" w:rsidRPr="00000000" w14:paraId="00000048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</w:t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8" w:hRule="atLeast"/>
        </w:trPr>
        <w:tc>
          <w:tcPr/>
          <w:p w:rsidR="00000000" w:rsidDel="00000000" w:rsidP="00000000" w:rsidRDefault="00000000" w:rsidRPr="00000000" w14:paraId="0000004F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</w:t>
            </w:r>
          </w:p>
        </w:tc>
        <w:tc>
          <w:tcPr/>
          <w:p w:rsidR="00000000" w:rsidDel="00000000" w:rsidP="00000000" w:rsidRDefault="00000000" w:rsidRPr="00000000" w14:paraId="00000052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8" w:hRule="atLeast"/>
        </w:trPr>
        <w:tc>
          <w:tcPr/>
          <w:p w:rsidR="00000000" w:rsidDel="00000000" w:rsidP="00000000" w:rsidRDefault="00000000" w:rsidRPr="00000000" w14:paraId="00000056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</w:p>
        </w:tc>
        <w:tc>
          <w:tcPr/>
          <w:p w:rsidR="00000000" w:rsidDel="00000000" w:rsidP="00000000" w:rsidRDefault="00000000" w:rsidRPr="00000000" w14:paraId="00000059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9" w:hRule="atLeast"/>
        </w:trPr>
        <w:tc>
          <w:tcPr/>
          <w:p w:rsidR="00000000" w:rsidDel="00000000" w:rsidP="00000000" w:rsidRDefault="00000000" w:rsidRPr="00000000" w14:paraId="0000005D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8" w:hRule="atLeast"/>
        </w:trPr>
        <w:tc>
          <w:tcPr/>
          <w:p w:rsidR="00000000" w:rsidDel="00000000" w:rsidP="00000000" w:rsidRDefault="00000000" w:rsidRPr="00000000" w14:paraId="00000064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</w:t>
            </w:r>
          </w:p>
        </w:tc>
        <w:tc>
          <w:tcPr/>
          <w:p w:rsidR="00000000" w:rsidDel="00000000" w:rsidP="00000000" w:rsidRDefault="00000000" w:rsidRPr="00000000" w14:paraId="00000067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42" w:hRule="atLeast"/>
        </w:trPr>
        <w:tc>
          <w:tcPr/>
          <w:p w:rsidR="00000000" w:rsidDel="00000000" w:rsidP="00000000" w:rsidRDefault="00000000" w:rsidRPr="00000000" w14:paraId="0000006B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jc w:val="center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</w:t>
            </w:r>
          </w:p>
        </w:tc>
        <w:tc>
          <w:tcPr/>
          <w:p w:rsidR="00000000" w:rsidDel="00000000" w:rsidP="00000000" w:rsidRDefault="00000000" w:rsidRPr="00000000" w14:paraId="0000006E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bidi w:val="1"/>
              <w:rPr>
                <w:rFonts w:ascii="David" w:cs="David" w:eastAsia="David" w:hAnsi="David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rPr>
          <w:rFonts w:ascii="David" w:cs="David" w:eastAsia="David" w:hAnsi="David"/>
          <w:b w:val="1"/>
          <w:u w:val="single"/>
        </w:rPr>
      </w:pPr>
      <w:r w:rsidDel="00000000" w:rsidR="00000000" w:rsidRPr="00000000">
        <w:rPr>
          <w:rtl w:val="0"/>
        </w:rPr>
      </w:r>
    </w:p>
    <w:sectPr>
      <w:pgSz w:h="16838" w:w="11906"/>
      <w:pgMar w:bottom="1440" w:top="1440" w:left="1800" w:right="1800" w:header="708" w:footer="708"/>
      <w:pgNumType w:start="1"/>
      <w:cols w:equalWidth="0"/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settings" Target="settings.xml"/><Relationship Id="rId10" Type="http://schemas.openxmlformats.org/officeDocument/2006/relationships/image" Target="media/image4.png"/><Relationship Id="rId5" Type="http://schemas.openxmlformats.org/officeDocument/2006/relationships/styles" Target="styles.xml"/><Relationship Id="rId8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3" Type="http://schemas.openxmlformats.org/officeDocument/2006/relationships/fontTable" Target="fontTable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7" Type="http://schemas.openxmlformats.org/officeDocument/2006/relationships/image" Target="media/image3.png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